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770198" w14:textId="77777777" w:rsidR="00A532F0" w:rsidRPr="00A532F0" w:rsidRDefault="00A532F0" w:rsidP="00A532F0">
      <w:pPr>
        <w:jc w:val="center"/>
        <w:rPr>
          <w:rFonts w:ascii="Times New Roman" w:hAnsi="Times New Roman"/>
          <w:sz w:val="60"/>
          <w:szCs w:val="60"/>
        </w:rPr>
      </w:pPr>
      <w:proofErr w:type="spellStart"/>
      <w:r w:rsidRPr="00A532F0">
        <w:rPr>
          <w:rFonts w:ascii="Times New Roman" w:hAnsi="Times New Roman"/>
          <w:sz w:val="60"/>
          <w:szCs w:val="60"/>
        </w:rPr>
        <w:t>nano@illinois</w:t>
      </w:r>
      <w:proofErr w:type="spellEnd"/>
      <w:r w:rsidRPr="00A532F0">
        <w:rPr>
          <w:rFonts w:ascii="Times New Roman" w:hAnsi="Times New Roman"/>
          <w:sz w:val="60"/>
          <w:szCs w:val="60"/>
        </w:rPr>
        <w:t xml:space="preserve"> </w:t>
      </w:r>
    </w:p>
    <w:p w14:paraId="71851848" w14:textId="77777777" w:rsidR="00A532F0" w:rsidRPr="00A532F0" w:rsidRDefault="00A532F0" w:rsidP="00A532F0">
      <w:pPr>
        <w:jc w:val="center"/>
        <w:rPr>
          <w:rFonts w:ascii="Times New Roman" w:hAnsi="Times New Roman"/>
          <w:sz w:val="80"/>
          <w:szCs w:val="80"/>
        </w:rPr>
      </w:pPr>
      <w:r w:rsidRPr="00A532F0">
        <w:rPr>
          <w:noProof/>
          <w:sz w:val="60"/>
          <w:szCs w:val="60"/>
        </w:rPr>
        <mc:AlternateContent>
          <mc:Choice Requires="wps">
            <w:drawing>
              <wp:anchor distT="45720" distB="45720" distL="114300" distR="114300" simplePos="0" relativeHeight="251659264" behindDoc="0" locked="0" layoutInCell="1" allowOverlap="1" wp14:anchorId="10AA9E58" wp14:editId="7C8950A2">
                <wp:simplePos x="0" y="0"/>
                <wp:positionH relativeFrom="column">
                  <wp:posOffset>1628775</wp:posOffset>
                </wp:positionH>
                <wp:positionV relativeFrom="paragraph">
                  <wp:posOffset>1286510</wp:posOffset>
                </wp:positionV>
                <wp:extent cx="270510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571750"/>
                        </a:xfrm>
                        <a:prstGeom prst="rect">
                          <a:avLst/>
                        </a:prstGeom>
                        <a:solidFill>
                          <a:srgbClr val="FFFFFF"/>
                        </a:solidFill>
                        <a:ln w="9525">
                          <a:solidFill>
                            <a:srgbClr val="000000"/>
                          </a:solidFill>
                          <a:miter lim="800000"/>
                          <a:headEnd/>
                          <a:tailEnd/>
                        </a:ln>
                      </wps:spPr>
                      <wps:txbx>
                        <w:txbxContent>
                          <w:p w14:paraId="71558E62" w14:textId="27347268" w:rsidR="00A532F0" w:rsidRDefault="00642EFA" w:rsidP="00A532F0">
                            <w:pPr>
                              <w:jc w:val="center"/>
                            </w:pPr>
                            <w:r>
                              <w:rPr>
                                <w:noProof/>
                              </w:rPr>
                              <w:drawing>
                                <wp:inline distT="0" distB="0" distL="0" distR="0" wp14:anchorId="1CC461B0" wp14:editId="6CDB3540">
                                  <wp:extent cx="2513330" cy="2513330"/>
                                  <wp:effectExtent l="0" t="0" r="1270" b="1270"/>
                                  <wp:docPr id="2" name="Picture 2" descr="C:\Users\kayla\Documents\RET Illinois\11c good0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yla\Documents\RET Illinois\11c good000.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3330" cy="2513330"/>
                                          </a:xfrm>
                                          <a:prstGeom prst="rect">
                                            <a:avLst/>
                                          </a:prstGeom>
                                          <a:noFill/>
                                          <a:ln>
                                            <a:noFill/>
                                          </a:ln>
                                        </pic:spPr>
                                      </pic:pic>
                                    </a:graphicData>
                                  </a:graphic>
                                </wp:inline>
                              </w:drawing>
                            </w:r>
                            <w:r w:rsidR="00A532F0">
                              <w:t>Picture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8.25pt;margin-top:101.3pt;width:213pt;height:2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">
                <v:textbox>
                  <w:txbxContent>
                    <w:p w14:paraId="71558E62" w14:textId="27347268" w:rsidR="00A532F0" w:rsidRDefault="00642EFA" w:rsidP="00A532F0">
                      <w:pPr>
                        <w:jc w:val="center"/>
                      </w:pPr>
                      <w:r>
                        <w:rPr>
                          <w:noProof/>
                        </w:rPr>
                        <w:drawing>
                          <wp:inline distT="0" distB="0" distL="0" distR="0" wp14:anchorId="1CC461B0" wp14:editId="6CDB3540">
                            <wp:extent cx="2513330" cy="2513330"/>
                            <wp:effectExtent l="0" t="0" r="1270" b="1270"/>
                            <wp:docPr id="2" name="Picture 2" descr="C:\Users\kayla\Documents\RET Illinois\11c good0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yla\Documents\RET Illinois\11c good000.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3330" cy="2513330"/>
                                    </a:xfrm>
                                    <a:prstGeom prst="rect">
                                      <a:avLst/>
                                    </a:prstGeom>
                                    <a:noFill/>
                                    <a:ln>
                                      <a:noFill/>
                                    </a:ln>
                                  </pic:spPr>
                                </pic:pic>
                              </a:graphicData>
                            </a:graphic>
                          </wp:inline>
                        </w:drawing>
                      </w:r>
                      <w:r w:rsidR="00A532F0">
                        <w:t>Picture</w:t>
                      </w:r>
                    </w:p>
                  </w:txbxContent>
                </v:textbox>
                <w10:wrap type="square"/>
              </v:shape>
            </w:pict>
          </mc:Fallback>
        </mc:AlternateContent>
      </w:r>
      <w:r w:rsidRPr="00A532F0">
        <w:rPr>
          <w:rFonts w:ascii="Times New Roman" w:hAnsi="Times New Roman"/>
          <w:sz w:val="60"/>
          <w:szCs w:val="60"/>
        </w:rPr>
        <w:t xml:space="preserve">Research Experiences for Teachers </w:t>
      </w:r>
      <w:r>
        <w:rPr>
          <w:rFonts w:ascii="Times New Roman" w:hAnsi="Times New Roman"/>
          <w:sz w:val="60"/>
          <w:szCs w:val="60"/>
        </w:rPr>
        <w:t>(RET)</w:t>
      </w:r>
    </w:p>
    <w:p w14:paraId="1A0169EF" w14:textId="77777777" w:rsidR="00A532F0" w:rsidRDefault="00A532F0" w:rsidP="00A532F0">
      <w:pPr>
        <w:jc w:val="center"/>
        <w:rPr>
          <w:rFonts w:ascii="Times New Roman" w:hAnsi="Times New Roman"/>
          <w:sz w:val="96"/>
        </w:rPr>
      </w:pPr>
    </w:p>
    <w:p w14:paraId="4349BF54" w14:textId="77777777" w:rsidR="00A532F0" w:rsidRDefault="00A532F0" w:rsidP="00A532F0">
      <w:pPr>
        <w:jc w:val="center"/>
        <w:rPr>
          <w:rFonts w:ascii="Times New Roman" w:hAnsi="Times New Roman"/>
          <w:sz w:val="96"/>
        </w:rPr>
      </w:pPr>
    </w:p>
    <w:p w14:paraId="7F3DDA9F" w14:textId="77777777" w:rsidR="00A532F0" w:rsidRDefault="00A532F0" w:rsidP="00A532F0">
      <w:pPr>
        <w:jc w:val="center"/>
        <w:rPr>
          <w:rFonts w:ascii="Times New Roman" w:hAnsi="Times New Roman"/>
          <w:sz w:val="96"/>
        </w:rPr>
      </w:pPr>
    </w:p>
    <w:p w14:paraId="02F8EF31" w14:textId="77777777" w:rsidR="00A532F0" w:rsidRDefault="00A532F0" w:rsidP="00A532F0">
      <w:pPr>
        <w:jc w:val="center"/>
        <w:rPr>
          <w:rFonts w:ascii="Times New Roman" w:hAnsi="Times New Roman"/>
          <w:sz w:val="60"/>
          <w:szCs w:val="60"/>
        </w:rPr>
      </w:pPr>
    </w:p>
    <w:p w14:paraId="22FCCDCB" w14:textId="3CCB93B2" w:rsidR="00A532F0" w:rsidRPr="006E3ACB" w:rsidRDefault="00642EFA" w:rsidP="00A532F0">
      <w:pPr>
        <w:jc w:val="center"/>
        <w:rPr>
          <w:rFonts w:ascii="Times New Roman" w:hAnsi="Times New Roman"/>
          <w:sz w:val="60"/>
          <w:szCs w:val="60"/>
        </w:rPr>
      </w:pPr>
      <w:r>
        <w:rPr>
          <w:rFonts w:ascii="Times New Roman" w:hAnsi="Times New Roman"/>
          <w:sz w:val="60"/>
          <w:szCs w:val="60"/>
        </w:rPr>
        <w:t xml:space="preserve">Gold nanoparticles, Mutations, and Cancer Research </w:t>
      </w:r>
    </w:p>
    <w:p w14:paraId="576FB7EB" w14:textId="4E037BBA" w:rsidR="00A532F0" w:rsidRPr="006E3ACB" w:rsidRDefault="00642EFA" w:rsidP="00A532F0">
      <w:pPr>
        <w:jc w:val="center"/>
        <w:rPr>
          <w:rFonts w:ascii="Times New Roman" w:hAnsi="Times New Roman"/>
          <w:sz w:val="60"/>
          <w:szCs w:val="60"/>
        </w:rPr>
      </w:pPr>
      <w:r>
        <w:rPr>
          <w:rFonts w:ascii="Times New Roman" w:hAnsi="Times New Roman"/>
          <w:sz w:val="60"/>
          <w:szCs w:val="60"/>
        </w:rPr>
        <w:t>Kayla Oglesby</w:t>
      </w:r>
    </w:p>
    <w:p w14:paraId="73EF94AD" w14:textId="574B2428" w:rsidR="00A532F0" w:rsidRPr="006E3ACB" w:rsidRDefault="00642EFA" w:rsidP="00A532F0">
      <w:pPr>
        <w:jc w:val="center"/>
        <w:rPr>
          <w:rFonts w:ascii="Times New Roman" w:hAnsi="Times New Roman"/>
          <w:sz w:val="60"/>
          <w:szCs w:val="60"/>
        </w:rPr>
      </w:pPr>
      <w:r>
        <w:rPr>
          <w:rFonts w:ascii="Times New Roman" w:hAnsi="Times New Roman"/>
          <w:sz w:val="60"/>
          <w:szCs w:val="60"/>
        </w:rPr>
        <w:t>High School Science Teacher</w:t>
      </w:r>
    </w:p>
    <w:p w14:paraId="57392837" w14:textId="77777777" w:rsidR="001177A2" w:rsidRDefault="007942A9" w:rsidP="001177A2">
      <w:pPr>
        <w:jc w:val="center"/>
        <w:rPr>
          <w:rFonts w:ascii="Times New Roman" w:hAnsi="Times New Roman"/>
          <w:sz w:val="60"/>
          <w:szCs w:val="60"/>
        </w:rPr>
      </w:pPr>
      <w:r>
        <w:rPr>
          <w:rFonts w:ascii="Times New Roman" w:hAnsi="Times New Roman"/>
          <w:sz w:val="60"/>
          <w:szCs w:val="60"/>
        </w:rPr>
        <w:t>2017-2018</w:t>
      </w:r>
    </w:p>
    <w:p w14:paraId="33B4813F" w14:textId="77777777" w:rsidR="000E66B0" w:rsidRDefault="000E66B0" w:rsidP="001177A2">
      <w:pPr>
        <w:rPr>
          <w:rFonts w:ascii="Times New Roman" w:hAnsi="Times New Roman" w:cs="Times New Roman"/>
          <w:b/>
          <w:sz w:val="28"/>
        </w:rPr>
      </w:pPr>
    </w:p>
    <w:p w14:paraId="2ECF1B97" w14:textId="77777777" w:rsidR="000E66B0" w:rsidRDefault="000E66B0" w:rsidP="001177A2">
      <w:pPr>
        <w:rPr>
          <w:rFonts w:ascii="Times New Roman" w:hAnsi="Times New Roman" w:cs="Times New Roman"/>
          <w:b/>
          <w:sz w:val="28"/>
        </w:rPr>
      </w:pPr>
    </w:p>
    <w:p w14:paraId="3554FB5F" w14:textId="1943887E" w:rsidR="003C33CA" w:rsidRPr="001177A2" w:rsidRDefault="005A37F5" w:rsidP="001177A2">
      <w:pPr>
        <w:rPr>
          <w:rFonts w:ascii="Times New Roman" w:hAnsi="Times New Roman"/>
          <w:sz w:val="60"/>
          <w:szCs w:val="60"/>
        </w:rPr>
      </w:pPr>
      <w:r w:rsidRPr="001177A2">
        <w:rPr>
          <w:rFonts w:ascii="Times New Roman" w:hAnsi="Times New Roman" w:cs="Times New Roman"/>
          <w:b/>
          <w:sz w:val="28"/>
        </w:rPr>
        <w:lastRenderedPageBreak/>
        <w:t>Description</w:t>
      </w:r>
      <w:r w:rsidR="003C33CA" w:rsidRPr="001177A2">
        <w:rPr>
          <w:b/>
          <w:sz w:val="28"/>
        </w:rPr>
        <w:t>:</w:t>
      </w:r>
    </w:p>
    <w:p w14:paraId="5BAC2717" w14:textId="07B3658A" w:rsidR="00642EFA" w:rsidRPr="00642EFA" w:rsidRDefault="00642EFA" w:rsidP="003C33CA">
      <w:pPr>
        <w:pStyle w:val="Default"/>
        <w:spacing w:after="27"/>
        <w:rPr>
          <w:sz w:val="22"/>
          <w:szCs w:val="22"/>
        </w:rPr>
      </w:pPr>
      <w:r w:rsidRPr="00642EFA">
        <w:rPr>
          <w:sz w:val="22"/>
          <w:szCs w:val="22"/>
        </w:rPr>
        <w:t>Students</w:t>
      </w:r>
      <w:r>
        <w:rPr>
          <w:sz w:val="22"/>
          <w:szCs w:val="22"/>
        </w:rPr>
        <w:t xml:space="preserve"> learned the process of synthesizing gold nanoparticles on table top in order to compare and contrast their samples to those made in a microfluidic device. Students also learned about mutations and cancer and how gold nanoparticles are being used in current cancer research. </w:t>
      </w:r>
    </w:p>
    <w:p w14:paraId="447E2EAC" w14:textId="77777777" w:rsidR="003C33CA" w:rsidRPr="00642EFA" w:rsidRDefault="003C33CA" w:rsidP="003C33CA">
      <w:pPr>
        <w:pStyle w:val="Default"/>
        <w:spacing w:after="27"/>
        <w:rPr>
          <w:b/>
          <w:sz w:val="22"/>
          <w:szCs w:val="22"/>
        </w:rPr>
      </w:pPr>
    </w:p>
    <w:p w14:paraId="37D14624" w14:textId="77777777" w:rsidR="003C33CA" w:rsidRPr="001177A2" w:rsidRDefault="005A37F5" w:rsidP="003C33CA">
      <w:pPr>
        <w:pStyle w:val="Default"/>
        <w:spacing w:after="27"/>
        <w:rPr>
          <w:b/>
          <w:sz w:val="28"/>
          <w:szCs w:val="22"/>
        </w:rPr>
      </w:pPr>
      <w:r w:rsidRPr="001177A2">
        <w:rPr>
          <w:b/>
          <w:sz w:val="28"/>
          <w:szCs w:val="22"/>
        </w:rPr>
        <w:t>Learning objectives</w:t>
      </w:r>
      <w:r w:rsidR="003C33CA" w:rsidRPr="001177A2">
        <w:rPr>
          <w:b/>
          <w:sz w:val="28"/>
          <w:szCs w:val="22"/>
        </w:rPr>
        <w:t>:</w:t>
      </w:r>
    </w:p>
    <w:p w14:paraId="727C9BC1" w14:textId="77777777" w:rsidR="003C33CA" w:rsidRDefault="003C33CA" w:rsidP="003C33CA">
      <w:pPr>
        <w:pStyle w:val="Default"/>
        <w:spacing w:after="27"/>
        <w:rPr>
          <w:b/>
          <w:sz w:val="22"/>
          <w:szCs w:val="22"/>
        </w:rPr>
      </w:pPr>
    </w:p>
    <w:p w14:paraId="084B02BA" w14:textId="6197A489" w:rsidR="00642EFA" w:rsidRDefault="00642EFA" w:rsidP="003C33CA">
      <w:pPr>
        <w:pStyle w:val="Default"/>
        <w:spacing w:after="27"/>
        <w:rPr>
          <w:sz w:val="22"/>
          <w:szCs w:val="22"/>
        </w:rPr>
      </w:pPr>
      <w:r>
        <w:rPr>
          <w:sz w:val="22"/>
          <w:szCs w:val="22"/>
        </w:rPr>
        <w:t>Synthesize gold nanoparticles.</w:t>
      </w:r>
    </w:p>
    <w:p w14:paraId="40B457C3" w14:textId="79DF5742" w:rsidR="00642EFA" w:rsidRDefault="00642EFA" w:rsidP="003C33CA">
      <w:pPr>
        <w:pStyle w:val="Default"/>
        <w:spacing w:after="27"/>
        <w:rPr>
          <w:sz w:val="22"/>
          <w:szCs w:val="22"/>
        </w:rPr>
      </w:pPr>
      <w:r>
        <w:rPr>
          <w:sz w:val="22"/>
          <w:szCs w:val="22"/>
        </w:rPr>
        <w:t>Compare table top made particles to those made in a microfluidic device.</w:t>
      </w:r>
    </w:p>
    <w:p w14:paraId="5E68E9D4" w14:textId="53DBA494" w:rsidR="00642EFA" w:rsidRDefault="00642EFA" w:rsidP="003C33CA">
      <w:pPr>
        <w:pStyle w:val="Default"/>
        <w:spacing w:after="27"/>
        <w:rPr>
          <w:sz w:val="22"/>
          <w:szCs w:val="22"/>
        </w:rPr>
      </w:pPr>
      <w:r>
        <w:rPr>
          <w:sz w:val="22"/>
          <w:szCs w:val="22"/>
        </w:rPr>
        <w:t>Understand and explain mutations.</w:t>
      </w:r>
    </w:p>
    <w:p w14:paraId="082378BD" w14:textId="2C45AB44" w:rsidR="00642EFA" w:rsidRPr="00642EFA" w:rsidRDefault="00642EFA" w:rsidP="003C33CA">
      <w:pPr>
        <w:pStyle w:val="Default"/>
        <w:spacing w:after="27"/>
        <w:rPr>
          <w:sz w:val="22"/>
          <w:szCs w:val="22"/>
        </w:rPr>
      </w:pPr>
      <w:r>
        <w:rPr>
          <w:sz w:val="22"/>
          <w:szCs w:val="22"/>
        </w:rPr>
        <w:t>Understand and explain gold nanoparticles and their use in cancer research.</w:t>
      </w:r>
    </w:p>
    <w:p w14:paraId="5CF5C9F1" w14:textId="77777777" w:rsidR="003C33CA" w:rsidRPr="00642EFA" w:rsidRDefault="003C33CA" w:rsidP="003C33CA">
      <w:pPr>
        <w:pStyle w:val="Default"/>
        <w:spacing w:after="27"/>
        <w:rPr>
          <w:b/>
          <w:sz w:val="22"/>
          <w:szCs w:val="22"/>
        </w:rPr>
      </w:pPr>
    </w:p>
    <w:p w14:paraId="5C511531" w14:textId="77777777" w:rsidR="003C33CA" w:rsidRPr="001177A2" w:rsidRDefault="003C33CA" w:rsidP="003C33CA">
      <w:pPr>
        <w:pStyle w:val="Default"/>
        <w:spacing w:after="27"/>
        <w:rPr>
          <w:b/>
          <w:sz w:val="28"/>
          <w:szCs w:val="22"/>
        </w:rPr>
      </w:pPr>
      <w:r w:rsidRPr="001177A2">
        <w:rPr>
          <w:b/>
          <w:sz w:val="28"/>
          <w:szCs w:val="22"/>
        </w:rPr>
        <w:t>Prerequisite knowledge/skills:</w:t>
      </w:r>
    </w:p>
    <w:p w14:paraId="2DA6CF32" w14:textId="77777777" w:rsidR="003C33CA" w:rsidRPr="00642EFA" w:rsidRDefault="003C33CA" w:rsidP="003C33CA">
      <w:pPr>
        <w:pStyle w:val="Default"/>
        <w:spacing w:after="27"/>
        <w:rPr>
          <w:b/>
          <w:sz w:val="22"/>
          <w:szCs w:val="22"/>
        </w:rPr>
      </w:pPr>
    </w:p>
    <w:p w14:paraId="73677532" w14:textId="07C81FF5" w:rsidR="003C33CA" w:rsidRPr="00642EFA" w:rsidRDefault="00642EFA" w:rsidP="003C33CA">
      <w:pPr>
        <w:pStyle w:val="Default"/>
        <w:spacing w:after="27"/>
        <w:rPr>
          <w:sz w:val="22"/>
          <w:szCs w:val="22"/>
        </w:rPr>
      </w:pPr>
      <w:r>
        <w:rPr>
          <w:sz w:val="22"/>
          <w:szCs w:val="22"/>
        </w:rPr>
        <w:t>Students need to have an understanding of cells, transcription, translation, protein synthesis, and mutations.</w:t>
      </w:r>
    </w:p>
    <w:p w14:paraId="59E26F7C" w14:textId="4B28D801" w:rsidR="003C33CA" w:rsidRPr="003C33CA" w:rsidRDefault="003C33CA" w:rsidP="003C33CA">
      <w:pPr>
        <w:pStyle w:val="Default"/>
        <w:spacing w:after="27"/>
        <w:rPr>
          <w:sz w:val="22"/>
          <w:szCs w:val="22"/>
        </w:rPr>
      </w:pPr>
    </w:p>
    <w:p w14:paraId="5EDBCB07" w14:textId="266F4317" w:rsidR="003C33CA" w:rsidRPr="001177A2" w:rsidRDefault="003C33CA" w:rsidP="003C33CA">
      <w:pPr>
        <w:pStyle w:val="Default"/>
        <w:spacing w:after="27"/>
        <w:rPr>
          <w:b/>
          <w:sz w:val="28"/>
          <w:szCs w:val="22"/>
        </w:rPr>
      </w:pPr>
      <w:r w:rsidRPr="001177A2">
        <w:rPr>
          <w:b/>
          <w:sz w:val="28"/>
          <w:szCs w:val="22"/>
        </w:rPr>
        <w:t>Duration:</w:t>
      </w:r>
      <w:r w:rsidR="001177A2" w:rsidRPr="001177A2">
        <w:rPr>
          <w:b/>
          <w:sz w:val="28"/>
          <w:szCs w:val="22"/>
        </w:rPr>
        <w:t xml:space="preserve"> </w:t>
      </w:r>
    </w:p>
    <w:p w14:paraId="46DCF9FD" w14:textId="77777777" w:rsidR="001177A2" w:rsidRDefault="001177A2" w:rsidP="003C33CA">
      <w:pPr>
        <w:pStyle w:val="Default"/>
        <w:spacing w:after="27"/>
        <w:rPr>
          <w:b/>
          <w:sz w:val="22"/>
          <w:szCs w:val="22"/>
        </w:rPr>
      </w:pPr>
    </w:p>
    <w:p w14:paraId="08129356" w14:textId="4BAAFC5E" w:rsidR="001177A2" w:rsidRPr="001177A2" w:rsidRDefault="001177A2" w:rsidP="003C33CA">
      <w:pPr>
        <w:pStyle w:val="Default"/>
        <w:spacing w:after="27"/>
        <w:rPr>
          <w:sz w:val="22"/>
          <w:szCs w:val="22"/>
        </w:rPr>
      </w:pPr>
      <w:r>
        <w:rPr>
          <w:sz w:val="22"/>
          <w:szCs w:val="22"/>
        </w:rPr>
        <w:t xml:space="preserve">Classroom instruction was designed for a five day lesson. </w:t>
      </w:r>
    </w:p>
    <w:p w14:paraId="156D9D94" w14:textId="2942F089" w:rsidR="001177A2" w:rsidRPr="001177A2" w:rsidRDefault="001177A2" w:rsidP="003C33CA">
      <w:pPr>
        <w:pStyle w:val="Default"/>
        <w:spacing w:after="27"/>
        <w:rPr>
          <w:sz w:val="22"/>
          <w:szCs w:val="22"/>
        </w:rPr>
      </w:pPr>
      <w:r>
        <w:rPr>
          <w:sz w:val="22"/>
          <w:szCs w:val="22"/>
        </w:rPr>
        <w:t xml:space="preserve">Best fit for a 90 minute class period for the actual lab. </w:t>
      </w:r>
    </w:p>
    <w:p w14:paraId="3108A35C" w14:textId="77777777" w:rsidR="003C33CA" w:rsidRPr="00642EFA" w:rsidRDefault="003C33CA" w:rsidP="003C33CA">
      <w:pPr>
        <w:pStyle w:val="Default"/>
        <w:spacing w:after="27"/>
        <w:rPr>
          <w:b/>
          <w:sz w:val="22"/>
          <w:szCs w:val="22"/>
        </w:rPr>
      </w:pPr>
    </w:p>
    <w:p w14:paraId="336FD5C4" w14:textId="77777777" w:rsidR="003C33CA" w:rsidRPr="001177A2" w:rsidRDefault="003C33CA" w:rsidP="003C33CA">
      <w:pPr>
        <w:pStyle w:val="Default"/>
        <w:spacing w:after="27"/>
        <w:rPr>
          <w:b/>
          <w:sz w:val="28"/>
          <w:szCs w:val="22"/>
        </w:rPr>
      </w:pPr>
      <w:r w:rsidRPr="001177A2">
        <w:rPr>
          <w:b/>
          <w:sz w:val="28"/>
          <w:szCs w:val="22"/>
        </w:rPr>
        <w:t>Target grade level(s):</w:t>
      </w:r>
    </w:p>
    <w:p w14:paraId="646895C5" w14:textId="77777777" w:rsidR="003C33CA" w:rsidRDefault="003C33CA" w:rsidP="003C33CA">
      <w:pPr>
        <w:pStyle w:val="Default"/>
        <w:spacing w:after="27"/>
        <w:rPr>
          <w:b/>
          <w:sz w:val="22"/>
          <w:szCs w:val="22"/>
        </w:rPr>
      </w:pPr>
      <w:r w:rsidRPr="00642EFA">
        <w:rPr>
          <w:b/>
          <w:sz w:val="22"/>
          <w:szCs w:val="22"/>
        </w:rPr>
        <w:t xml:space="preserve"> </w:t>
      </w:r>
    </w:p>
    <w:p w14:paraId="79A08FD7" w14:textId="597DAFB0" w:rsidR="001177A2" w:rsidRDefault="001177A2" w:rsidP="003C33CA">
      <w:pPr>
        <w:pStyle w:val="Default"/>
        <w:spacing w:after="27"/>
        <w:rPr>
          <w:sz w:val="22"/>
          <w:szCs w:val="22"/>
        </w:rPr>
      </w:pPr>
      <w:r>
        <w:rPr>
          <w:sz w:val="22"/>
          <w:szCs w:val="22"/>
        </w:rPr>
        <w:t>Best fit for 10</w:t>
      </w:r>
      <w:r w:rsidRPr="001177A2">
        <w:rPr>
          <w:sz w:val="22"/>
          <w:szCs w:val="22"/>
          <w:vertAlign w:val="superscript"/>
        </w:rPr>
        <w:t>th</w:t>
      </w:r>
      <w:r>
        <w:rPr>
          <w:sz w:val="22"/>
          <w:szCs w:val="22"/>
        </w:rPr>
        <w:t xml:space="preserve"> – 12</w:t>
      </w:r>
      <w:r w:rsidRPr="001177A2">
        <w:rPr>
          <w:sz w:val="22"/>
          <w:szCs w:val="22"/>
          <w:vertAlign w:val="superscript"/>
        </w:rPr>
        <w:t>th</w:t>
      </w:r>
      <w:r>
        <w:rPr>
          <w:sz w:val="22"/>
          <w:szCs w:val="22"/>
        </w:rPr>
        <w:t xml:space="preserve">. </w:t>
      </w:r>
    </w:p>
    <w:p w14:paraId="66C97440" w14:textId="77777777" w:rsidR="001177A2" w:rsidRPr="001177A2" w:rsidRDefault="001177A2" w:rsidP="003C33CA">
      <w:pPr>
        <w:pStyle w:val="Default"/>
        <w:spacing w:after="27"/>
        <w:rPr>
          <w:sz w:val="22"/>
          <w:szCs w:val="22"/>
        </w:rPr>
      </w:pPr>
    </w:p>
    <w:p w14:paraId="1B46910B" w14:textId="77777777" w:rsidR="003C33CA" w:rsidRPr="001177A2" w:rsidRDefault="003C33CA" w:rsidP="003C33CA">
      <w:pPr>
        <w:pStyle w:val="Default"/>
        <w:spacing w:after="27"/>
        <w:rPr>
          <w:b/>
          <w:sz w:val="28"/>
          <w:szCs w:val="22"/>
        </w:rPr>
      </w:pPr>
      <w:r w:rsidRPr="001177A2">
        <w:rPr>
          <w:b/>
          <w:sz w:val="28"/>
          <w:szCs w:val="22"/>
        </w:rPr>
        <w:t xml:space="preserve">Target subject(s): </w:t>
      </w:r>
    </w:p>
    <w:p w14:paraId="7D370ABD" w14:textId="77777777" w:rsidR="003C33CA" w:rsidRPr="00642EFA" w:rsidRDefault="003C33CA" w:rsidP="003C33CA">
      <w:pPr>
        <w:pStyle w:val="Default"/>
        <w:spacing w:after="27"/>
        <w:rPr>
          <w:b/>
          <w:sz w:val="22"/>
          <w:szCs w:val="22"/>
        </w:rPr>
      </w:pPr>
    </w:p>
    <w:p w14:paraId="43A3FA42" w14:textId="45C9D71E" w:rsidR="003C33CA" w:rsidRPr="001177A2" w:rsidRDefault="001177A2" w:rsidP="003C33CA">
      <w:pPr>
        <w:pStyle w:val="Default"/>
        <w:spacing w:after="27"/>
        <w:rPr>
          <w:sz w:val="22"/>
          <w:szCs w:val="22"/>
        </w:rPr>
      </w:pPr>
      <w:r>
        <w:rPr>
          <w:sz w:val="22"/>
          <w:szCs w:val="22"/>
        </w:rPr>
        <w:t>Best fit for a Biology class and maybe a Biochemistry class.</w:t>
      </w:r>
    </w:p>
    <w:p w14:paraId="04C48AB9" w14:textId="77777777" w:rsidR="005A37F5" w:rsidRPr="00642EFA" w:rsidRDefault="005A37F5" w:rsidP="003C33CA">
      <w:pPr>
        <w:pStyle w:val="Default"/>
        <w:spacing w:after="27"/>
        <w:rPr>
          <w:b/>
          <w:sz w:val="22"/>
          <w:szCs w:val="22"/>
        </w:rPr>
      </w:pPr>
      <w:r w:rsidRPr="00642EFA">
        <w:rPr>
          <w:b/>
          <w:sz w:val="22"/>
          <w:szCs w:val="22"/>
        </w:rPr>
        <w:t xml:space="preserve"> </w:t>
      </w:r>
    </w:p>
    <w:p w14:paraId="4991A468" w14:textId="3AE35508" w:rsidR="005A37F5" w:rsidRPr="001177A2" w:rsidRDefault="005A37F5" w:rsidP="001177A2">
      <w:pPr>
        <w:rPr>
          <w:rFonts w:ascii="Times New Roman" w:hAnsi="Times New Roman" w:cs="Times New Roman"/>
          <w:b/>
          <w:color w:val="000000"/>
          <w:sz w:val="28"/>
        </w:rPr>
      </w:pPr>
      <w:r w:rsidRPr="001177A2">
        <w:rPr>
          <w:rFonts w:ascii="Times New Roman" w:hAnsi="Times New Roman" w:cs="Times New Roman"/>
          <w:b/>
          <w:sz w:val="28"/>
        </w:rPr>
        <w:t>Alignment with Ne</w:t>
      </w:r>
      <w:r w:rsidR="003C33CA" w:rsidRPr="001177A2">
        <w:rPr>
          <w:rFonts w:ascii="Times New Roman" w:hAnsi="Times New Roman" w:cs="Times New Roman"/>
          <w:b/>
          <w:sz w:val="28"/>
        </w:rPr>
        <w:t>xt Generation Science Standards:</w:t>
      </w:r>
    </w:p>
    <w:p w14:paraId="34111D3A" w14:textId="77777777" w:rsidR="00C156F1" w:rsidRDefault="001177A2" w:rsidP="00C156F1">
      <w:pPr>
        <w:rPr>
          <w:rFonts w:ascii="Times New Roman" w:hAnsi="Times New Roman" w:cs="Times New Roman"/>
        </w:rPr>
      </w:pPr>
      <w:proofErr w:type="gramStart"/>
      <w:r>
        <w:rPr>
          <w:rFonts w:ascii="Times New Roman" w:hAnsi="Times New Roman" w:cs="Times New Roman"/>
        </w:rPr>
        <w:t>HS-LS3-2.</w:t>
      </w:r>
      <w:proofErr w:type="gramEnd"/>
      <w:r>
        <w:rPr>
          <w:rFonts w:ascii="Times New Roman" w:hAnsi="Times New Roman" w:cs="Times New Roman"/>
        </w:rPr>
        <w:t xml:space="preserve"> </w:t>
      </w:r>
      <w:r w:rsidRPr="001177A2">
        <w:rPr>
          <w:rFonts w:ascii="Times New Roman" w:hAnsi="Times New Roman" w:cs="Times New Roman"/>
        </w:rPr>
        <w:t>Make and defend a claim based on evidence that inheritable genetic variations may result from (1) new genetic combinations through meiosis, (2) viable errors occurring during replication, and/or (3) mutations caused by environmental factors</w:t>
      </w:r>
      <w:r w:rsidRPr="001177A2">
        <w:rPr>
          <w:rFonts w:ascii="Times New Roman" w:hAnsi="Times New Roman" w:cs="Times New Roman"/>
        </w:rPr>
        <w:t>.</w:t>
      </w:r>
    </w:p>
    <w:p w14:paraId="3A49484D" w14:textId="0F9B06CD" w:rsidR="003C33CA" w:rsidRPr="00C156F1" w:rsidRDefault="005A37F5" w:rsidP="00C156F1">
      <w:pPr>
        <w:rPr>
          <w:rFonts w:ascii="Times New Roman" w:hAnsi="Times New Roman" w:cs="Times New Roman"/>
          <w:color w:val="000000"/>
        </w:rPr>
      </w:pPr>
      <w:r w:rsidRPr="001177A2">
        <w:rPr>
          <w:rFonts w:ascii="Times New Roman" w:hAnsi="Times New Roman" w:cs="Times New Roman"/>
          <w:b/>
          <w:sz w:val="28"/>
          <w:szCs w:val="28"/>
        </w:rPr>
        <w:t>Background</w:t>
      </w:r>
      <w:r w:rsidR="003C33CA" w:rsidRPr="001177A2">
        <w:rPr>
          <w:rFonts w:ascii="Times New Roman" w:hAnsi="Times New Roman" w:cs="Times New Roman"/>
          <w:b/>
          <w:sz w:val="28"/>
          <w:szCs w:val="28"/>
        </w:rPr>
        <w:t>:</w:t>
      </w:r>
    </w:p>
    <w:p w14:paraId="5EF7D9D1" w14:textId="5FA2D3AA" w:rsidR="003C33CA" w:rsidRPr="00C156F1" w:rsidRDefault="00C156F1" w:rsidP="003C33CA">
      <w:pPr>
        <w:pStyle w:val="Default"/>
        <w:spacing w:after="27"/>
        <w:rPr>
          <w:szCs w:val="28"/>
        </w:rPr>
      </w:pPr>
      <w:r>
        <w:rPr>
          <w:szCs w:val="28"/>
        </w:rPr>
        <w:t xml:space="preserve">In the previous unit, students covered cells, their organelles, and the process of transcription, translation, and protein synthesis. This then led into the unit regarding mutations, cancer, HeLa cells, and gold nanoparticles. </w:t>
      </w:r>
    </w:p>
    <w:p w14:paraId="1302EEF9" w14:textId="77777777" w:rsidR="00C156F1" w:rsidRDefault="00C156F1" w:rsidP="003C33CA">
      <w:pPr>
        <w:pStyle w:val="Default"/>
        <w:spacing w:after="27"/>
        <w:rPr>
          <w:b/>
          <w:sz w:val="28"/>
          <w:szCs w:val="28"/>
        </w:rPr>
      </w:pPr>
    </w:p>
    <w:p w14:paraId="55DEB950" w14:textId="77777777" w:rsidR="00C156F1" w:rsidRDefault="00C156F1" w:rsidP="003C33CA">
      <w:pPr>
        <w:pStyle w:val="Default"/>
        <w:spacing w:after="27"/>
        <w:rPr>
          <w:b/>
          <w:sz w:val="28"/>
          <w:szCs w:val="28"/>
        </w:rPr>
      </w:pPr>
    </w:p>
    <w:p w14:paraId="5C78059B" w14:textId="77777777" w:rsidR="00C156F1" w:rsidRDefault="00C156F1" w:rsidP="003C33CA">
      <w:pPr>
        <w:pStyle w:val="Default"/>
        <w:spacing w:after="27"/>
        <w:rPr>
          <w:b/>
          <w:sz w:val="28"/>
          <w:szCs w:val="28"/>
        </w:rPr>
      </w:pPr>
    </w:p>
    <w:p w14:paraId="55BB9BA6" w14:textId="6602C315" w:rsidR="003C33CA" w:rsidRPr="001177A2" w:rsidRDefault="005A37F5" w:rsidP="003C33CA">
      <w:pPr>
        <w:pStyle w:val="Default"/>
        <w:spacing w:after="27"/>
        <w:rPr>
          <w:b/>
          <w:sz w:val="28"/>
          <w:szCs w:val="28"/>
        </w:rPr>
      </w:pPr>
      <w:r w:rsidRPr="001177A2">
        <w:rPr>
          <w:b/>
          <w:sz w:val="28"/>
          <w:szCs w:val="28"/>
        </w:rPr>
        <w:lastRenderedPageBreak/>
        <w:t>Preparation time</w:t>
      </w:r>
      <w:r w:rsidR="003C33CA" w:rsidRPr="001177A2">
        <w:rPr>
          <w:b/>
          <w:sz w:val="28"/>
          <w:szCs w:val="28"/>
        </w:rPr>
        <w:t>:</w:t>
      </w:r>
    </w:p>
    <w:p w14:paraId="44AC1881" w14:textId="77777777" w:rsidR="00C156F1" w:rsidRDefault="00C156F1" w:rsidP="003C33CA">
      <w:pPr>
        <w:pStyle w:val="Default"/>
        <w:spacing w:after="27"/>
        <w:rPr>
          <w:szCs w:val="28"/>
        </w:rPr>
      </w:pPr>
    </w:p>
    <w:p w14:paraId="02343818" w14:textId="037BF975" w:rsidR="003C33CA" w:rsidRPr="001177A2" w:rsidRDefault="00C156F1" w:rsidP="003C33CA">
      <w:pPr>
        <w:pStyle w:val="Default"/>
        <w:spacing w:after="27"/>
        <w:rPr>
          <w:b/>
          <w:sz w:val="28"/>
          <w:szCs w:val="28"/>
        </w:rPr>
      </w:pPr>
      <w:r>
        <w:rPr>
          <w:szCs w:val="28"/>
        </w:rPr>
        <w:t xml:space="preserve">Lab prep took approximately ten minutes to set up. Worksheets, lessons, and planning took about an hour. </w:t>
      </w:r>
      <w:r w:rsidR="005A37F5" w:rsidRPr="001177A2">
        <w:rPr>
          <w:b/>
          <w:sz w:val="28"/>
          <w:szCs w:val="28"/>
        </w:rPr>
        <w:t xml:space="preserve"> </w:t>
      </w:r>
    </w:p>
    <w:p w14:paraId="28589D87" w14:textId="77777777" w:rsidR="003C33CA" w:rsidRPr="001177A2" w:rsidRDefault="003C33CA" w:rsidP="003C33CA">
      <w:pPr>
        <w:pStyle w:val="Default"/>
        <w:spacing w:after="27"/>
        <w:rPr>
          <w:b/>
          <w:sz w:val="28"/>
          <w:szCs w:val="28"/>
        </w:rPr>
      </w:pPr>
    </w:p>
    <w:p w14:paraId="6AA00F59" w14:textId="77777777" w:rsidR="003C33CA" w:rsidRPr="001177A2" w:rsidRDefault="005A37F5" w:rsidP="003C33CA">
      <w:pPr>
        <w:pStyle w:val="Default"/>
        <w:spacing w:after="27"/>
        <w:rPr>
          <w:b/>
          <w:sz w:val="28"/>
          <w:szCs w:val="28"/>
        </w:rPr>
      </w:pPr>
      <w:r w:rsidRPr="001177A2">
        <w:rPr>
          <w:b/>
          <w:sz w:val="28"/>
          <w:szCs w:val="28"/>
        </w:rPr>
        <w:t>Preparation notes for materials and chemicals</w:t>
      </w:r>
      <w:r w:rsidR="003C33CA" w:rsidRPr="001177A2">
        <w:rPr>
          <w:b/>
          <w:sz w:val="28"/>
          <w:szCs w:val="28"/>
        </w:rPr>
        <w:t>:</w:t>
      </w:r>
    </w:p>
    <w:p w14:paraId="1979A8DE" w14:textId="77777777" w:rsidR="003C33CA" w:rsidRPr="001177A2" w:rsidRDefault="003C33CA" w:rsidP="003C33CA">
      <w:pPr>
        <w:pStyle w:val="Default"/>
        <w:spacing w:after="27"/>
        <w:rPr>
          <w:b/>
          <w:sz w:val="28"/>
          <w:szCs w:val="28"/>
        </w:rPr>
      </w:pPr>
    </w:p>
    <w:p w14:paraId="6B5016D3" w14:textId="461DB16E" w:rsidR="003C33CA" w:rsidRPr="00C156F1" w:rsidRDefault="00C156F1" w:rsidP="003C33CA">
      <w:pPr>
        <w:pStyle w:val="Default"/>
        <w:spacing w:after="27"/>
        <w:rPr>
          <w:szCs w:val="28"/>
        </w:rPr>
      </w:pPr>
      <w:r>
        <w:rPr>
          <w:szCs w:val="28"/>
        </w:rPr>
        <w:t xml:space="preserve">Best advice would be to purchase the gold nanoparticle kit from </w:t>
      </w:r>
      <w:proofErr w:type="spellStart"/>
      <w:r>
        <w:rPr>
          <w:szCs w:val="28"/>
        </w:rPr>
        <w:t>Flinn</w:t>
      </w:r>
      <w:proofErr w:type="spellEnd"/>
      <w:r>
        <w:rPr>
          <w:szCs w:val="28"/>
        </w:rPr>
        <w:t xml:space="preserve"> Scientific. </w:t>
      </w:r>
      <w:proofErr w:type="gramStart"/>
      <w:r>
        <w:rPr>
          <w:szCs w:val="28"/>
        </w:rPr>
        <w:t>Comes with all needed chemicals and droppers.</w:t>
      </w:r>
      <w:proofErr w:type="gramEnd"/>
      <w:r>
        <w:rPr>
          <w:szCs w:val="28"/>
        </w:rPr>
        <w:t xml:space="preserve"> Teacher will only have to supply flasks, stirring rods, beakers, hot plates, and distilled water. </w:t>
      </w:r>
    </w:p>
    <w:p w14:paraId="64F39AF1" w14:textId="7C2C9E13" w:rsidR="005A37F5" w:rsidRPr="001177A2" w:rsidRDefault="005A37F5" w:rsidP="003C33CA">
      <w:pPr>
        <w:pStyle w:val="Default"/>
        <w:spacing w:after="27"/>
        <w:rPr>
          <w:b/>
          <w:sz w:val="28"/>
          <w:szCs w:val="28"/>
        </w:rPr>
      </w:pPr>
    </w:p>
    <w:p w14:paraId="708C099B" w14:textId="77777777" w:rsidR="003C33CA" w:rsidRPr="001177A2" w:rsidRDefault="005A37F5" w:rsidP="003C33CA">
      <w:pPr>
        <w:pStyle w:val="Default"/>
        <w:spacing w:after="27"/>
        <w:rPr>
          <w:b/>
          <w:sz w:val="28"/>
          <w:szCs w:val="28"/>
        </w:rPr>
      </w:pPr>
      <w:r w:rsidRPr="001177A2">
        <w:rPr>
          <w:b/>
          <w:sz w:val="28"/>
          <w:szCs w:val="28"/>
        </w:rPr>
        <w:t>Safety</w:t>
      </w:r>
      <w:r w:rsidR="003C33CA" w:rsidRPr="001177A2">
        <w:rPr>
          <w:b/>
          <w:sz w:val="28"/>
          <w:szCs w:val="28"/>
        </w:rPr>
        <w:t>:</w:t>
      </w:r>
    </w:p>
    <w:p w14:paraId="47597B64" w14:textId="77777777" w:rsidR="003C33CA" w:rsidRPr="00C156F1" w:rsidRDefault="003C33CA" w:rsidP="003C33CA">
      <w:pPr>
        <w:pStyle w:val="Default"/>
        <w:spacing w:after="27"/>
        <w:rPr>
          <w:sz w:val="28"/>
          <w:szCs w:val="28"/>
        </w:rPr>
      </w:pPr>
    </w:p>
    <w:p w14:paraId="6ED9A1BE" w14:textId="3D7C0BE7" w:rsidR="003C33CA" w:rsidRPr="00C156F1" w:rsidRDefault="00C156F1" w:rsidP="003C33CA">
      <w:pPr>
        <w:pStyle w:val="Default"/>
        <w:spacing w:after="27"/>
        <w:rPr>
          <w:szCs w:val="28"/>
        </w:rPr>
      </w:pPr>
      <w:r w:rsidRPr="00C156F1">
        <w:rPr>
          <w:szCs w:val="28"/>
        </w:rPr>
        <w:t>Students</w:t>
      </w:r>
      <w:r>
        <w:rPr>
          <w:szCs w:val="28"/>
        </w:rPr>
        <w:t xml:space="preserve"> and teacher wore appropriate lab coats or aprons, safety goggles, and gloves. Students were also reminded to be careful with the hot plates.</w:t>
      </w:r>
    </w:p>
    <w:p w14:paraId="2E1ED602" w14:textId="77777777" w:rsidR="005A37F5" w:rsidRPr="001177A2" w:rsidRDefault="005A37F5" w:rsidP="003C33CA">
      <w:pPr>
        <w:pStyle w:val="Default"/>
        <w:spacing w:after="27"/>
        <w:rPr>
          <w:b/>
          <w:sz w:val="28"/>
          <w:szCs w:val="28"/>
        </w:rPr>
      </w:pPr>
      <w:r w:rsidRPr="001177A2">
        <w:rPr>
          <w:b/>
          <w:sz w:val="28"/>
          <w:szCs w:val="28"/>
        </w:rPr>
        <w:t xml:space="preserve"> </w:t>
      </w:r>
    </w:p>
    <w:p w14:paraId="7004D86D" w14:textId="77777777" w:rsidR="003C33CA" w:rsidRPr="001177A2" w:rsidRDefault="005A37F5" w:rsidP="003C33CA">
      <w:pPr>
        <w:pStyle w:val="Default"/>
        <w:spacing w:after="27"/>
        <w:rPr>
          <w:b/>
          <w:sz w:val="28"/>
          <w:szCs w:val="28"/>
        </w:rPr>
      </w:pPr>
      <w:r w:rsidRPr="001177A2">
        <w:rPr>
          <w:b/>
          <w:sz w:val="28"/>
          <w:szCs w:val="28"/>
        </w:rPr>
        <w:t>Waste disposal</w:t>
      </w:r>
      <w:r w:rsidR="003C33CA" w:rsidRPr="001177A2">
        <w:rPr>
          <w:b/>
          <w:sz w:val="28"/>
          <w:szCs w:val="28"/>
        </w:rPr>
        <w:t>:</w:t>
      </w:r>
    </w:p>
    <w:p w14:paraId="04EFB54D" w14:textId="77777777" w:rsidR="003C33CA" w:rsidRPr="001177A2" w:rsidRDefault="003C33CA" w:rsidP="003C33CA">
      <w:pPr>
        <w:pStyle w:val="Default"/>
        <w:spacing w:after="27"/>
        <w:rPr>
          <w:b/>
          <w:sz w:val="28"/>
          <w:szCs w:val="28"/>
        </w:rPr>
      </w:pPr>
    </w:p>
    <w:p w14:paraId="7B0B0D6E" w14:textId="5A623131" w:rsidR="003C33CA" w:rsidRPr="000E66B0" w:rsidRDefault="000E66B0" w:rsidP="003C33CA">
      <w:pPr>
        <w:pStyle w:val="Default"/>
        <w:spacing w:after="27"/>
        <w:rPr>
          <w:szCs w:val="28"/>
        </w:rPr>
      </w:pPr>
      <w:r>
        <w:rPr>
          <w:szCs w:val="28"/>
        </w:rPr>
        <w:t xml:space="preserve">I completed this lab and unit at a very small, rural school that did not have the proper disposal site. Therefore, I mailed my waste to a local university that was able to properly dispose of the gold nanoparticle waste. </w:t>
      </w:r>
    </w:p>
    <w:p w14:paraId="4D20F673" w14:textId="04060DA1" w:rsidR="005A37F5" w:rsidRPr="001177A2" w:rsidRDefault="005A37F5" w:rsidP="003C33CA">
      <w:pPr>
        <w:pStyle w:val="Default"/>
        <w:spacing w:after="27"/>
        <w:rPr>
          <w:b/>
          <w:sz w:val="28"/>
          <w:szCs w:val="28"/>
        </w:rPr>
      </w:pPr>
    </w:p>
    <w:p w14:paraId="5AC64509" w14:textId="42E749C6" w:rsidR="005A37F5" w:rsidRPr="000E66B0" w:rsidRDefault="005A37F5" w:rsidP="000E66B0">
      <w:pPr>
        <w:rPr>
          <w:rFonts w:ascii="Times New Roman" w:hAnsi="Times New Roman" w:cs="Times New Roman"/>
          <w:b/>
          <w:color w:val="000000"/>
          <w:sz w:val="28"/>
          <w:szCs w:val="28"/>
        </w:rPr>
      </w:pPr>
      <w:r w:rsidRPr="001177A2">
        <w:rPr>
          <w:rFonts w:ascii="Times New Roman" w:hAnsi="Times New Roman" w:cs="Times New Roman"/>
          <w:b/>
          <w:sz w:val="28"/>
          <w:szCs w:val="28"/>
        </w:rPr>
        <w:t xml:space="preserve">Materials/supplies/equipment needed with example source listed/pricing/CAS # and contact information </w:t>
      </w:r>
    </w:p>
    <w:p w14:paraId="01553CE2" w14:textId="77777777" w:rsidR="003A4CFA" w:rsidRPr="003A4CFA" w:rsidRDefault="000E66B0" w:rsidP="003A4CFA">
      <w:pPr>
        <w:shd w:val="clear" w:color="auto" w:fill="FFFFFF"/>
        <w:spacing w:line="240" w:lineRule="auto"/>
        <w:contextualSpacing/>
        <w:rPr>
          <w:rFonts w:ascii="SourceSansProLight" w:eastAsia="Times New Roman" w:hAnsi="SourceSansProLight" w:cs="Times New Roman"/>
          <w:color w:val="030303"/>
          <w:sz w:val="21"/>
          <w:szCs w:val="21"/>
        </w:rPr>
      </w:pPr>
      <w:r>
        <w:rPr>
          <w:rFonts w:ascii="Times New Roman" w:hAnsi="Times New Roman" w:cs="Times New Roman"/>
          <w:sz w:val="24"/>
          <w:szCs w:val="28"/>
        </w:rPr>
        <w:t xml:space="preserve">Materials include:  lesson plans, worksheets, beakers, stirring rods, hot plates, distilled water, </w:t>
      </w:r>
      <w:r w:rsidR="003A4CFA">
        <w:rPr>
          <w:rFonts w:ascii="Times New Roman" w:hAnsi="Times New Roman" w:cs="Times New Roman"/>
          <w:sz w:val="24"/>
          <w:szCs w:val="28"/>
        </w:rPr>
        <w:t xml:space="preserve">gold nanoparticle kit. I had all of the supplies in my science lab except for the gold nanoparticle kit. It can be purchased at </w:t>
      </w:r>
      <w:hyperlink r:id="rId9" w:history="1">
        <w:r w:rsidR="003A4CFA" w:rsidRPr="00AA547D">
          <w:rPr>
            <w:rStyle w:val="Hyperlink"/>
            <w:rFonts w:ascii="Times New Roman" w:hAnsi="Times New Roman" w:cs="Times New Roman"/>
            <w:sz w:val="24"/>
            <w:szCs w:val="28"/>
          </w:rPr>
          <w:t>https://www.flinnsci.com/ruby-red-colloidal-gold-nanotechnology---chemical-demonstration-kit/ap7117/</w:t>
        </w:r>
      </w:hyperlink>
      <w:r w:rsidR="003A4CFA">
        <w:rPr>
          <w:rFonts w:ascii="Times New Roman" w:hAnsi="Times New Roman" w:cs="Times New Roman"/>
          <w:sz w:val="24"/>
          <w:szCs w:val="28"/>
        </w:rPr>
        <w:t xml:space="preserve">. </w:t>
      </w:r>
      <w:r w:rsidR="003A4CFA" w:rsidRPr="003A4CFA">
        <w:rPr>
          <w:rFonts w:ascii="SourceSansProLight" w:eastAsia="Times New Roman" w:hAnsi="SourceSansProLight" w:cs="Times New Roman"/>
          <w:color w:val="030303"/>
          <w:sz w:val="21"/>
          <w:szCs w:val="21"/>
        </w:rPr>
        <w:t>Item #: AP7117</w:t>
      </w:r>
    </w:p>
    <w:p w14:paraId="42BF29F4" w14:textId="77777777" w:rsidR="003A4CFA" w:rsidRDefault="003A4CFA" w:rsidP="003A4CFA">
      <w:pPr>
        <w:spacing w:line="240" w:lineRule="auto"/>
        <w:contextualSpacing/>
        <w:rPr>
          <w:rFonts w:ascii="Times New Roman" w:hAnsi="Times New Roman" w:cs="Times New Roman"/>
          <w:b/>
          <w:sz w:val="28"/>
          <w:szCs w:val="28"/>
        </w:rPr>
      </w:pPr>
      <w:r>
        <w:rPr>
          <w:rFonts w:ascii="Times New Roman" w:hAnsi="Times New Roman" w:cs="Times New Roman"/>
          <w:sz w:val="24"/>
          <w:szCs w:val="28"/>
        </w:rPr>
        <w:t xml:space="preserve">The kit was 37.50 but ran 7 experiments per one kit. </w:t>
      </w:r>
    </w:p>
    <w:p w14:paraId="6F39D53C" w14:textId="77777777" w:rsidR="003A4CFA" w:rsidRDefault="003A4CFA" w:rsidP="003A4CFA">
      <w:pPr>
        <w:spacing w:line="240" w:lineRule="auto"/>
        <w:contextualSpacing/>
        <w:rPr>
          <w:rFonts w:ascii="Times New Roman" w:hAnsi="Times New Roman" w:cs="Times New Roman"/>
          <w:b/>
          <w:sz w:val="28"/>
          <w:szCs w:val="28"/>
        </w:rPr>
      </w:pPr>
    </w:p>
    <w:p w14:paraId="2D266F4F" w14:textId="3AB93BD9" w:rsidR="005A37F5" w:rsidRPr="003A4CFA" w:rsidRDefault="005A37F5" w:rsidP="003A4CFA">
      <w:pPr>
        <w:spacing w:line="240" w:lineRule="auto"/>
        <w:contextualSpacing/>
        <w:rPr>
          <w:rFonts w:ascii="Times New Roman" w:hAnsi="Times New Roman" w:cs="Times New Roman"/>
          <w:b/>
          <w:color w:val="000000"/>
          <w:sz w:val="28"/>
          <w:szCs w:val="28"/>
        </w:rPr>
      </w:pPr>
      <w:r w:rsidRPr="001177A2">
        <w:rPr>
          <w:rFonts w:ascii="Times New Roman" w:hAnsi="Times New Roman" w:cs="Times New Roman"/>
          <w:b/>
          <w:sz w:val="28"/>
          <w:szCs w:val="28"/>
        </w:rPr>
        <w:t>Procedure/activity</w:t>
      </w:r>
      <w:r w:rsidR="003C33CA" w:rsidRPr="001177A2">
        <w:rPr>
          <w:rFonts w:ascii="Times New Roman" w:hAnsi="Times New Roman" w:cs="Times New Roman"/>
          <w:b/>
          <w:sz w:val="28"/>
          <w:szCs w:val="28"/>
        </w:rPr>
        <w:t>:</w:t>
      </w:r>
      <w:r w:rsidRPr="001177A2">
        <w:rPr>
          <w:rFonts w:ascii="Times New Roman" w:hAnsi="Times New Roman" w:cs="Times New Roman"/>
          <w:b/>
          <w:sz w:val="28"/>
          <w:szCs w:val="28"/>
        </w:rPr>
        <w:t xml:space="preserve"> </w:t>
      </w:r>
    </w:p>
    <w:p w14:paraId="55653F97" w14:textId="77777777" w:rsidR="00FB335A" w:rsidRDefault="00FB335A" w:rsidP="003C33CA">
      <w:pPr>
        <w:rPr>
          <w:rFonts w:ascii="Times New Roman" w:hAnsi="Times New Roman" w:cs="Times New Roman"/>
          <w:b/>
          <w:sz w:val="28"/>
          <w:szCs w:val="28"/>
        </w:rPr>
      </w:pPr>
    </w:p>
    <w:p w14:paraId="5BAB0CEF" w14:textId="77777777" w:rsidR="00D360B3" w:rsidRDefault="00FB335A" w:rsidP="003C33CA">
      <w:pPr>
        <w:rPr>
          <w:rFonts w:ascii="Times New Roman" w:hAnsi="Times New Roman" w:cs="Times New Roman"/>
          <w:sz w:val="24"/>
          <w:szCs w:val="28"/>
        </w:rPr>
      </w:pPr>
      <w:r>
        <w:rPr>
          <w:rFonts w:ascii="Times New Roman" w:hAnsi="Times New Roman" w:cs="Times New Roman"/>
          <w:sz w:val="24"/>
          <w:szCs w:val="28"/>
        </w:rPr>
        <w:t xml:space="preserve">Day One:  </w:t>
      </w:r>
      <w:r w:rsidR="00D360B3">
        <w:rPr>
          <w:rFonts w:ascii="Times New Roman" w:hAnsi="Times New Roman" w:cs="Times New Roman"/>
          <w:sz w:val="24"/>
          <w:szCs w:val="28"/>
        </w:rPr>
        <w:t>Students learn about mutations through direct instruction and then practice identifying mutations.</w:t>
      </w:r>
    </w:p>
    <w:p w14:paraId="1B13BD80" w14:textId="77777777" w:rsidR="00D360B3" w:rsidRDefault="00D360B3" w:rsidP="003C33CA">
      <w:pPr>
        <w:rPr>
          <w:rFonts w:ascii="Times New Roman" w:hAnsi="Times New Roman" w:cs="Times New Roman"/>
          <w:sz w:val="24"/>
          <w:szCs w:val="28"/>
        </w:rPr>
      </w:pPr>
      <w:r>
        <w:rPr>
          <w:rFonts w:ascii="Times New Roman" w:hAnsi="Times New Roman" w:cs="Times New Roman"/>
          <w:sz w:val="24"/>
          <w:szCs w:val="28"/>
        </w:rPr>
        <w:t xml:space="preserve">Day Two:  Students learn about HeLa cells, cancer, and mutations. </w:t>
      </w:r>
    </w:p>
    <w:p w14:paraId="0D79B95A" w14:textId="77777777" w:rsidR="00D360B3" w:rsidRDefault="00D360B3" w:rsidP="003C33CA">
      <w:pPr>
        <w:rPr>
          <w:rFonts w:ascii="Times New Roman" w:hAnsi="Times New Roman" w:cs="Times New Roman"/>
          <w:sz w:val="24"/>
          <w:szCs w:val="28"/>
        </w:rPr>
      </w:pPr>
      <w:r>
        <w:rPr>
          <w:rFonts w:ascii="Times New Roman" w:hAnsi="Times New Roman" w:cs="Times New Roman"/>
          <w:sz w:val="24"/>
          <w:szCs w:val="28"/>
        </w:rPr>
        <w:t>Day Three: Students will learn about different methods to synthesize gold nanoparticles and the pros and cons of each.</w:t>
      </w:r>
    </w:p>
    <w:p w14:paraId="22590B05" w14:textId="77777777" w:rsidR="00D360B3" w:rsidRDefault="00D360B3" w:rsidP="003C33CA">
      <w:pPr>
        <w:rPr>
          <w:rFonts w:ascii="Times New Roman" w:hAnsi="Times New Roman" w:cs="Times New Roman"/>
          <w:sz w:val="24"/>
          <w:szCs w:val="28"/>
        </w:rPr>
      </w:pPr>
      <w:r>
        <w:rPr>
          <w:rFonts w:ascii="Times New Roman" w:hAnsi="Times New Roman" w:cs="Times New Roman"/>
          <w:sz w:val="24"/>
          <w:szCs w:val="28"/>
        </w:rPr>
        <w:t>Day Four: Students synthesize their own gold nanoparticles.</w:t>
      </w:r>
    </w:p>
    <w:p w14:paraId="3CA84D33" w14:textId="77777777" w:rsidR="00D360B3" w:rsidRDefault="00D360B3" w:rsidP="00D360B3">
      <w:pPr>
        <w:rPr>
          <w:rFonts w:ascii="Times New Roman" w:hAnsi="Times New Roman" w:cs="Times New Roman"/>
          <w:sz w:val="24"/>
          <w:szCs w:val="28"/>
        </w:rPr>
      </w:pPr>
      <w:r>
        <w:rPr>
          <w:rFonts w:ascii="Times New Roman" w:hAnsi="Times New Roman" w:cs="Times New Roman"/>
          <w:sz w:val="24"/>
          <w:szCs w:val="28"/>
        </w:rPr>
        <w:lastRenderedPageBreak/>
        <w:t>Day Five: Students are assessed over the material from the week</w:t>
      </w:r>
    </w:p>
    <w:p w14:paraId="40C43488" w14:textId="1FA663D0" w:rsidR="005A37F5" w:rsidRPr="00D360B3" w:rsidRDefault="003C33CA" w:rsidP="00D360B3">
      <w:pPr>
        <w:rPr>
          <w:rFonts w:ascii="Times New Roman" w:hAnsi="Times New Roman" w:cs="Times New Roman"/>
          <w:b/>
          <w:color w:val="000000"/>
          <w:sz w:val="28"/>
          <w:szCs w:val="28"/>
        </w:rPr>
      </w:pPr>
      <w:r w:rsidRPr="001177A2">
        <w:rPr>
          <w:rFonts w:ascii="Times New Roman" w:hAnsi="Times New Roman" w:cs="Times New Roman"/>
          <w:b/>
          <w:sz w:val="28"/>
          <w:szCs w:val="28"/>
        </w:rPr>
        <w:t>Presentation t</w:t>
      </w:r>
      <w:r w:rsidR="005A37F5" w:rsidRPr="001177A2">
        <w:rPr>
          <w:rFonts w:ascii="Times New Roman" w:hAnsi="Times New Roman" w:cs="Times New Roman"/>
          <w:b/>
          <w:sz w:val="28"/>
          <w:szCs w:val="28"/>
        </w:rPr>
        <w:t>alking points</w:t>
      </w:r>
      <w:r w:rsidRPr="001177A2">
        <w:rPr>
          <w:rFonts w:ascii="Times New Roman" w:hAnsi="Times New Roman" w:cs="Times New Roman"/>
          <w:b/>
          <w:sz w:val="28"/>
          <w:szCs w:val="28"/>
        </w:rPr>
        <w:t>:</w:t>
      </w:r>
      <w:r w:rsidR="005A37F5" w:rsidRPr="001177A2">
        <w:rPr>
          <w:rFonts w:ascii="Times New Roman" w:hAnsi="Times New Roman" w:cs="Times New Roman"/>
          <w:b/>
          <w:sz w:val="28"/>
          <w:szCs w:val="28"/>
        </w:rPr>
        <w:t xml:space="preserve"> </w:t>
      </w:r>
    </w:p>
    <w:p w14:paraId="42202C35" w14:textId="77777777" w:rsidR="006E3ACB" w:rsidRPr="001177A2" w:rsidRDefault="006E3ACB" w:rsidP="003C33CA">
      <w:pPr>
        <w:pStyle w:val="Default"/>
        <w:spacing w:after="27"/>
        <w:rPr>
          <w:b/>
          <w:sz w:val="28"/>
          <w:szCs w:val="28"/>
        </w:rPr>
      </w:pPr>
    </w:p>
    <w:p w14:paraId="674CCF2F" w14:textId="1A070123" w:rsidR="006E3ACB" w:rsidRPr="00D360B3" w:rsidRDefault="006E3ACB" w:rsidP="003C33CA">
      <w:pPr>
        <w:pStyle w:val="Default"/>
        <w:spacing w:after="27"/>
        <w:rPr>
          <w:sz w:val="28"/>
          <w:szCs w:val="28"/>
        </w:rPr>
      </w:pPr>
      <w:r w:rsidRPr="001177A2">
        <w:rPr>
          <w:b/>
          <w:sz w:val="28"/>
          <w:szCs w:val="28"/>
        </w:rPr>
        <w:t xml:space="preserve">Slide 1: </w:t>
      </w:r>
      <w:r w:rsidR="00D360B3" w:rsidRPr="00D360B3">
        <w:rPr>
          <w:szCs w:val="28"/>
        </w:rPr>
        <w:t>Introduction of the Beckman Institute where the original research took place.</w:t>
      </w:r>
    </w:p>
    <w:p w14:paraId="08B5276D" w14:textId="77777777" w:rsidR="006E3ACB" w:rsidRPr="001177A2" w:rsidRDefault="006E3ACB" w:rsidP="003C33CA">
      <w:pPr>
        <w:pStyle w:val="Default"/>
        <w:spacing w:after="27"/>
        <w:rPr>
          <w:b/>
          <w:sz w:val="28"/>
          <w:szCs w:val="28"/>
        </w:rPr>
      </w:pPr>
    </w:p>
    <w:p w14:paraId="28B642E9" w14:textId="2DA7DF3E" w:rsidR="006E3ACB" w:rsidRPr="00D360B3" w:rsidRDefault="006E3ACB" w:rsidP="003C33CA">
      <w:pPr>
        <w:pStyle w:val="Default"/>
        <w:spacing w:after="27"/>
        <w:rPr>
          <w:szCs w:val="28"/>
        </w:rPr>
      </w:pPr>
      <w:r w:rsidRPr="001177A2">
        <w:rPr>
          <w:b/>
          <w:sz w:val="28"/>
          <w:szCs w:val="28"/>
        </w:rPr>
        <w:t xml:space="preserve">Slide 2: </w:t>
      </w:r>
      <w:r w:rsidR="00D360B3">
        <w:rPr>
          <w:szCs w:val="28"/>
        </w:rPr>
        <w:t>Introduction of the research</w:t>
      </w:r>
      <w:r w:rsidR="00797109">
        <w:rPr>
          <w:szCs w:val="28"/>
        </w:rPr>
        <w:t xml:space="preserve"> and the synthesizing of the gold nanoparticles.</w:t>
      </w:r>
    </w:p>
    <w:p w14:paraId="7331B4F7" w14:textId="77777777" w:rsidR="006E3ACB" w:rsidRPr="001177A2" w:rsidRDefault="006E3ACB" w:rsidP="003C33CA">
      <w:pPr>
        <w:pStyle w:val="Default"/>
        <w:spacing w:after="27"/>
        <w:rPr>
          <w:b/>
          <w:sz w:val="28"/>
          <w:szCs w:val="28"/>
        </w:rPr>
      </w:pPr>
    </w:p>
    <w:p w14:paraId="54F85D24" w14:textId="6076DFED" w:rsidR="006E3ACB" w:rsidRDefault="006E3ACB" w:rsidP="003C33CA">
      <w:pPr>
        <w:pStyle w:val="Default"/>
        <w:spacing w:after="27"/>
        <w:rPr>
          <w:szCs w:val="28"/>
        </w:rPr>
      </w:pPr>
      <w:r w:rsidRPr="001177A2">
        <w:rPr>
          <w:b/>
          <w:sz w:val="28"/>
          <w:szCs w:val="28"/>
        </w:rPr>
        <w:t xml:space="preserve">Slide 3: </w:t>
      </w:r>
      <w:r w:rsidR="00797109">
        <w:rPr>
          <w:szCs w:val="28"/>
        </w:rPr>
        <w:t>Description of the project and variables that were changed. This helped researchers to see how different changes affected the gold nanoparticles.</w:t>
      </w:r>
    </w:p>
    <w:p w14:paraId="1C2C098B" w14:textId="77777777" w:rsidR="00797109" w:rsidRDefault="00797109" w:rsidP="003C33CA">
      <w:pPr>
        <w:pStyle w:val="Default"/>
        <w:spacing w:after="27"/>
        <w:rPr>
          <w:szCs w:val="28"/>
        </w:rPr>
      </w:pPr>
    </w:p>
    <w:p w14:paraId="4B797D69" w14:textId="5815E352" w:rsidR="00797109" w:rsidRPr="00797109" w:rsidRDefault="00797109" w:rsidP="003C33CA">
      <w:pPr>
        <w:pStyle w:val="Default"/>
        <w:spacing w:after="27"/>
        <w:rPr>
          <w:szCs w:val="28"/>
        </w:rPr>
      </w:pPr>
      <w:r>
        <w:rPr>
          <w:b/>
          <w:sz w:val="28"/>
          <w:szCs w:val="28"/>
        </w:rPr>
        <w:t xml:space="preserve">Slide 4: </w:t>
      </w:r>
      <w:r>
        <w:rPr>
          <w:szCs w:val="28"/>
        </w:rPr>
        <w:t xml:space="preserve">Shows a diagram of the microfluidic device and a table of the results. </w:t>
      </w:r>
    </w:p>
    <w:p w14:paraId="0ECCF7B8" w14:textId="77777777" w:rsidR="00797109" w:rsidRDefault="00797109" w:rsidP="003C33CA">
      <w:pPr>
        <w:pStyle w:val="Default"/>
        <w:spacing w:after="27"/>
        <w:rPr>
          <w:b/>
          <w:sz w:val="28"/>
          <w:szCs w:val="28"/>
        </w:rPr>
      </w:pPr>
    </w:p>
    <w:p w14:paraId="2E5EAD57" w14:textId="4EBFB91F" w:rsidR="00797109" w:rsidRPr="00797109" w:rsidRDefault="00797109" w:rsidP="003C33CA">
      <w:pPr>
        <w:pStyle w:val="Default"/>
        <w:spacing w:after="27"/>
        <w:rPr>
          <w:szCs w:val="28"/>
        </w:rPr>
      </w:pPr>
      <w:r>
        <w:rPr>
          <w:b/>
          <w:sz w:val="28"/>
          <w:szCs w:val="28"/>
        </w:rPr>
        <w:t xml:space="preserve">Slide 5: </w:t>
      </w:r>
      <w:r>
        <w:rPr>
          <w:szCs w:val="28"/>
        </w:rPr>
        <w:t xml:space="preserve">Description of the research the original facility had completed and their plans for the future. </w:t>
      </w:r>
    </w:p>
    <w:p w14:paraId="012CB2DC" w14:textId="77777777" w:rsidR="00797109" w:rsidRDefault="00797109" w:rsidP="003C33CA">
      <w:pPr>
        <w:pStyle w:val="Default"/>
        <w:spacing w:after="27"/>
        <w:rPr>
          <w:b/>
          <w:sz w:val="28"/>
          <w:szCs w:val="28"/>
        </w:rPr>
      </w:pPr>
    </w:p>
    <w:p w14:paraId="78EDBA60" w14:textId="721DC733" w:rsidR="00797109" w:rsidRPr="00797109" w:rsidRDefault="00797109" w:rsidP="003C33CA">
      <w:pPr>
        <w:pStyle w:val="Default"/>
        <w:spacing w:after="27"/>
        <w:rPr>
          <w:szCs w:val="28"/>
        </w:rPr>
      </w:pPr>
      <w:r>
        <w:rPr>
          <w:b/>
          <w:sz w:val="28"/>
          <w:szCs w:val="28"/>
        </w:rPr>
        <w:t xml:space="preserve">Slide 6: </w:t>
      </w:r>
      <w:r>
        <w:rPr>
          <w:szCs w:val="28"/>
        </w:rPr>
        <w:t>An actual picture of the microfluidic device.</w:t>
      </w:r>
    </w:p>
    <w:p w14:paraId="5313EB60" w14:textId="77777777" w:rsidR="00797109" w:rsidRDefault="00797109" w:rsidP="003C33CA">
      <w:pPr>
        <w:pStyle w:val="Default"/>
        <w:spacing w:after="27"/>
        <w:rPr>
          <w:b/>
          <w:sz w:val="28"/>
          <w:szCs w:val="28"/>
        </w:rPr>
      </w:pPr>
    </w:p>
    <w:p w14:paraId="41BE9CAC" w14:textId="51E1F5FD" w:rsidR="00797109" w:rsidRPr="00797109" w:rsidRDefault="00797109" w:rsidP="003C33CA">
      <w:pPr>
        <w:pStyle w:val="Default"/>
        <w:spacing w:after="27"/>
        <w:rPr>
          <w:szCs w:val="28"/>
        </w:rPr>
      </w:pPr>
      <w:r>
        <w:rPr>
          <w:b/>
          <w:sz w:val="28"/>
          <w:szCs w:val="28"/>
        </w:rPr>
        <w:t xml:space="preserve">Slide 7 - 11: </w:t>
      </w:r>
      <w:r>
        <w:rPr>
          <w:szCs w:val="28"/>
        </w:rPr>
        <w:t xml:space="preserve">Pictures of the different conclusions at the </w:t>
      </w:r>
      <w:r w:rsidR="0011596C">
        <w:rPr>
          <w:szCs w:val="28"/>
        </w:rPr>
        <w:t xml:space="preserve">various temperature levels. </w:t>
      </w:r>
    </w:p>
    <w:p w14:paraId="745D913C" w14:textId="77777777" w:rsidR="00797109" w:rsidRDefault="00797109" w:rsidP="003C33CA">
      <w:pPr>
        <w:pStyle w:val="Default"/>
        <w:spacing w:after="27"/>
        <w:rPr>
          <w:b/>
          <w:sz w:val="28"/>
          <w:szCs w:val="28"/>
        </w:rPr>
      </w:pPr>
    </w:p>
    <w:p w14:paraId="52599DC0" w14:textId="64A6DCF3" w:rsidR="00797109" w:rsidRPr="0011596C" w:rsidRDefault="00797109" w:rsidP="003C33CA">
      <w:pPr>
        <w:pStyle w:val="Default"/>
        <w:spacing w:after="27"/>
        <w:rPr>
          <w:szCs w:val="28"/>
        </w:rPr>
      </w:pPr>
      <w:r>
        <w:rPr>
          <w:b/>
          <w:sz w:val="28"/>
          <w:szCs w:val="28"/>
        </w:rPr>
        <w:t xml:space="preserve">Slide 12: </w:t>
      </w:r>
      <w:r w:rsidR="0011596C">
        <w:rPr>
          <w:szCs w:val="28"/>
        </w:rPr>
        <w:t>A table showing the different conclusions at the various temperature levels.</w:t>
      </w:r>
    </w:p>
    <w:p w14:paraId="5305BDCB" w14:textId="77777777" w:rsidR="00797109" w:rsidRDefault="00797109" w:rsidP="003C33CA">
      <w:pPr>
        <w:pStyle w:val="Default"/>
        <w:spacing w:after="27"/>
        <w:rPr>
          <w:b/>
          <w:sz w:val="28"/>
          <w:szCs w:val="28"/>
        </w:rPr>
      </w:pPr>
    </w:p>
    <w:p w14:paraId="563D757D" w14:textId="54E471E0" w:rsidR="00797109" w:rsidRDefault="00797109" w:rsidP="003C33CA">
      <w:pPr>
        <w:pStyle w:val="Default"/>
        <w:spacing w:after="27"/>
        <w:rPr>
          <w:szCs w:val="28"/>
        </w:rPr>
      </w:pPr>
      <w:r>
        <w:rPr>
          <w:b/>
          <w:sz w:val="28"/>
          <w:szCs w:val="28"/>
        </w:rPr>
        <w:t>Slide 13:</w:t>
      </w:r>
      <w:r w:rsidR="0011596C">
        <w:rPr>
          <w:b/>
          <w:sz w:val="28"/>
          <w:szCs w:val="28"/>
        </w:rPr>
        <w:t xml:space="preserve"> </w:t>
      </w:r>
      <w:r w:rsidR="0011596C">
        <w:rPr>
          <w:szCs w:val="28"/>
        </w:rPr>
        <w:t>The description of the module and what the unit for students would include.</w:t>
      </w:r>
    </w:p>
    <w:p w14:paraId="5AF17AFC" w14:textId="77777777" w:rsidR="0011596C" w:rsidRDefault="0011596C" w:rsidP="003C33CA">
      <w:pPr>
        <w:pStyle w:val="Default"/>
        <w:spacing w:after="27"/>
        <w:rPr>
          <w:szCs w:val="28"/>
        </w:rPr>
      </w:pPr>
    </w:p>
    <w:p w14:paraId="7D0802DD" w14:textId="24DDAFD0" w:rsidR="0011596C" w:rsidRPr="0011596C" w:rsidRDefault="0011596C" w:rsidP="003C33CA">
      <w:pPr>
        <w:pStyle w:val="Default"/>
        <w:spacing w:after="27"/>
        <w:rPr>
          <w:szCs w:val="28"/>
        </w:rPr>
      </w:pPr>
      <w:r>
        <w:rPr>
          <w:b/>
          <w:sz w:val="28"/>
          <w:szCs w:val="28"/>
        </w:rPr>
        <w:t xml:space="preserve">Slide 14: </w:t>
      </w:r>
      <w:r>
        <w:rPr>
          <w:szCs w:val="28"/>
        </w:rPr>
        <w:t xml:space="preserve">Acknowledgments. </w:t>
      </w:r>
    </w:p>
    <w:p w14:paraId="3762D903" w14:textId="77777777" w:rsidR="0011596C" w:rsidRDefault="0011596C" w:rsidP="003C33CA">
      <w:pPr>
        <w:pStyle w:val="Default"/>
        <w:spacing w:after="27"/>
        <w:rPr>
          <w:b/>
          <w:sz w:val="28"/>
          <w:szCs w:val="28"/>
        </w:rPr>
      </w:pPr>
    </w:p>
    <w:p w14:paraId="467A74FF" w14:textId="67AE8358" w:rsidR="0011596C" w:rsidRPr="0011596C" w:rsidRDefault="0011596C" w:rsidP="003C33CA">
      <w:pPr>
        <w:pStyle w:val="Default"/>
        <w:spacing w:after="27"/>
        <w:rPr>
          <w:b/>
          <w:sz w:val="28"/>
          <w:szCs w:val="28"/>
        </w:rPr>
      </w:pPr>
      <w:r>
        <w:rPr>
          <w:b/>
          <w:sz w:val="28"/>
          <w:szCs w:val="28"/>
        </w:rPr>
        <w:t xml:space="preserve">Slide 15-17: </w:t>
      </w:r>
      <w:r w:rsidRPr="0011596C">
        <w:rPr>
          <w:szCs w:val="28"/>
        </w:rPr>
        <w:t>References.</w:t>
      </w:r>
      <w:r w:rsidRPr="0011596C">
        <w:rPr>
          <w:b/>
          <w:szCs w:val="28"/>
        </w:rPr>
        <w:t xml:space="preserve"> </w:t>
      </w:r>
    </w:p>
    <w:p w14:paraId="15C7A4A3" w14:textId="77777777" w:rsidR="0011596C" w:rsidRDefault="0011596C" w:rsidP="0011596C">
      <w:pPr>
        <w:rPr>
          <w:rFonts w:ascii="Times New Roman" w:hAnsi="Times New Roman" w:cs="Times New Roman"/>
          <w:b/>
          <w:color w:val="000000"/>
          <w:sz w:val="28"/>
          <w:szCs w:val="28"/>
        </w:rPr>
      </w:pPr>
    </w:p>
    <w:p w14:paraId="2051EA25" w14:textId="50FD0578" w:rsidR="005A37F5" w:rsidRPr="0011596C" w:rsidRDefault="003C33CA" w:rsidP="0011596C">
      <w:pPr>
        <w:rPr>
          <w:rFonts w:ascii="Times New Roman" w:hAnsi="Times New Roman" w:cs="Times New Roman"/>
          <w:b/>
          <w:color w:val="000000"/>
          <w:sz w:val="28"/>
          <w:szCs w:val="28"/>
        </w:rPr>
      </w:pPr>
      <w:r w:rsidRPr="001177A2">
        <w:rPr>
          <w:rFonts w:ascii="Times New Roman" w:hAnsi="Times New Roman" w:cs="Times New Roman"/>
          <w:b/>
          <w:sz w:val="28"/>
          <w:szCs w:val="28"/>
        </w:rPr>
        <w:t>L</w:t>
      </w:r>
      <w:r w:rsidR="005A37F5" w:rsidRPr="001177A2">
        <w:rPr>
          <w:rFonts w:ascii="Times New Roman" w:hAnsi="Times New Roman" w:cs="Times New Roman"/>
          <w:b/>
          <w:sz w:val="28"/>
          <w:szCs w:val="28"/>
        </w:rPr>
        <w:t xml:space="preserve">inks to the research articles </w:t>
      </w:r>
      <w:r w:rsidRPr="001177A2">
        <w:rPr>
          <w:rFonts w:ascii="Times New Roman" w:hAnsi="Times New Roman" w:cs="Times New Roman"/>
          <w:b/>
          <w:sz w:val="28"/>
          <w:szCs w:val="28"/>
        </w:rPr>
        <w:t>and other resources:</w:t>
      </w:r>
    </w:p>
    <w:p w14:paraId="40B83844" w14:textId="77777777" w:rsidR="0011596C" w:rsidRDefault="0011596C" w:rsidP="0011596C">
      <w:pPr>
        <w:pStyle w:val="Default"/>
        <w:spacing w:after="27"/>
        <w:rPr>
          <w:szCs w:val="28"/>
        </w:rPr>
      </w:pPr>
      <w:r w:rsidRPr="0011596C">
        <w:rPr>
          <w:szCs w:val="28"/>
        </w:rPr>
        <w:t>Expert advice of RET mentors</w:t>
      </w:r>
    </w:p>
    <w:p w14:paraId="27827D6E" w14:textId="77777777" w:rsidR="0011596C" w:rsidRPr="0011596C" w:rsidRDefault="0011596C" w:rsidP="0011596C">
      <w:pPr>
        <w:pStyle w:val="Default"/>
        <w:spacing w:after="27"/>
        <w:rPr>
          <w:szCs w:val="28"/>
        </w:rPr>
      </w:pPr>
    </w:p>
    <w:p w14:paraId="76535640" w14:textId="77777777" w:rsidR="0011596C" w:rsidRPr="0011596C" w:rsidRDefault="0011596C" w:rsidP="0011596C">
      <w:pPr>
        <w:pStyle w:val="Default"/>
        <w:spacing w:after="27"/>
        <w:rPr>
          <w:b/>
          <w:szCs w:val="28"/>
        </w:rPr>
      </w:pPr>
      <w:r w:rsidRPr="0011596C">
        <w:rPr>
          <w:b/>
          <w:szCs w:val="28"/>
        </w:rPr>
        <w:t xml:space="preserve">Images: </w:t>
      </w:r>
    </w:p>
    <w:p w14:paraId="7620D560" w14:textId="77777777" w:rsidR="0011596C" w:rsidRPr="0011596C" w:rsidRDefault="0011596C" w:rsidP="0011596C">
      <w:pPr>
        <w:pStyle w:val="Default"/>
        <w:spacing w:after="27"/>
        <w:rPr>
          <w:szCs w:val="28"/>
        </w:rPr>
      </w:pPr>
      <w:r w:rsidRPr="0011596C">
        <w:rPr>
          <w:szCs w:val="28"/>
        </w:rPr>
        <w:t>http://www.sigmaaldrich.com/materials-science/nanomaterials/gold-nanoparticles.html</w:t>
      </w:r>
    </w:p>
    <w:p w14:paraId="64A6B517" w14:textId="5EC7FCE4" w:rsidR="0011596C" w:rsidRDefault="0011596C" w:rsidP="0011596C">
      <w:pPr>
        <w:pStyle w:val="Default"/>
        <w:spacing w:after="27"/>
        <w:rPr>
          <w:szCs w:val="28"/>
        </w:rPr>
      </w:pPr>
      <w:r w:rsidRPr="0011596C">
        <w:rPr>
          <w:szCs w:val="28"/>
        </w:rPr>
        <w:t xml:space="preserve">By </w:t>
      </w:r>
      <w:proofErr w:type="spellStart"/>
      <w:r w:rsidRPr="0011596C">
        <w:rPr>
          <w:szCs w:val="28"/>
        </w:rPr>
        <w:t>Aleksandar</w:t>
      </w:r>
      <w:proofErr w:type="spellEnd"/>
      <w:r w:rsidRPr="0011596C">
        <w:rPr>
          <w:szCs w:val="28"/>
        </w:rPr>
        <w:t xml:space="preserve"> </w:t>
      </w:r>
      <w:proofErr w:type="spellStart"/>
      <w:r w:rsidRPr="0011596C">
        <w:rPr>
          <w:szCs w:val="28"/>
        </w:rPr>
        <w:t>Kondinski</w:t>
      </w:r>
      <w:proofErr w:type="spellEnd"/>
      <w:r w:rsidRPr="0011596C">
        <w:rPr>
          <w:szCs w:val="28"/>
        </w:rPr>
        <w:t xml:space="preserve"> - kondinski.webs.com, GFDL, </w:t>
      </w:r>
      <w:hyperlink r:id="rId10" w:history="1">
        <w:r w:rsidRPr="00AA547D">
          <w:rPr>
            <w:rStyle w:val="Hyperlink"/>
            <w:szCs w:val="28"/>
          </w:rPr>
          <w:t>https://commons.wikimedia.org/w/index.php?curid=8890972</w:t>
        </w:r>
      </w:hyperlink>
    </w:p>
    <w:p w14:paraId="5412BD9A" w14:textId="77777777" w:rsidR="0011596C" w:rsidRPr="0011596C" w:rsidRDefault="0011596C" w:rsidP="0011596C">
      <w:pPr>
        <w:pStyle w:val="Default"/>
        <w:spacing w:after="27"/>
        <w:rPr>
          <w:szCs w:val="28"/>
        </w:rPr>
      </w:pPr>
    </w:p>
    <w:p w14:paraId="6A7E1EE0" w14:textId="77777777" w:rsidR="0011596C" w:rsidRPr="0011596C" w:rsidRDefault="0011596C" w:rsidP="0011596C">
      <w:pPr>
        <w:pStyle w:val="Default"/>
        <w:spacing w:after="27"/>
        <w:rPr>
          <w:b/>
          <w:szCs w:val="28"/>
        </w:rPr>
      </w:pPr>
      <w:r w:rsidRPr="0011596C">
        <w:rPr>
          <w:b/>
          <w:szCs w:val="28"/>
        </w:rPr>
        <w:t xml:space="preserve">Articles: </w:t>
      </w:r>
    </w:p>
    <w:p w14:paraId="03736A52" w14:textId="77777777" w:rsidR="0011596C" w:rsidRPr="0011596C" w:rsidRDefault="0011596C" w:rsidP="0011596C">
      <w:pPr>
        <w:pStyle w:val="Default"/>
        <w:spacing w:after="27"/>
        <w:rPr>
          <w:szCs w:val="28"/>
        </w:rPr>
      </w:pPr>
      <w:r w:rsidRPr="0011596C">
        <w:rPr>
          <w:szCs w:val="28"/>
        </w:rPr>
        <w:t>http://www.nano.gov/nanotech-101/what/definition</w:t>
      </w:r>
    </w:p>
    <w:p w14:paraId="019047F7" w14:textId="7DC27153" w:rsidR="003C33CA" w:rsidRPr="0011596C" w:rsidRDefault="0011596C" w:rsidP="0011596C">
      <w:pPr>
        <w:pStyle w:val="Default"/>
        <w:spacing w:after="27"/>
        <w:rPr>
          <w:szCs w:val="28"/>
        </w:rPr>
      </w:pPr>
      <w:r w:rsidRPr="0011596C">
        <w:rPr>
          <w:szCs w:val="28"/>
        </w:rPr>
        <w:lastRenderedPageBreak/>
        <w:t>http://beckman.illinois.edu/research/themes/intim/bioimaging-science-and-technology</w:t>
      </w:r>
    </w:p>
    <w:p w14:paraId="72F55854" w14:textId="77777777" w:rsidR="0011596C" w:rsidRPr="0011596C" w:rsidRDefault="0011596C" w:rsidP="0011596C">
      <w:pPr>
        <w:pStyle w:val="Default"/>
        <w:spacing w:after="27"/>
        <w:rPr>
          <w:szCs w:val="22"/>
        </w:rPr>
      </w:pPr>
      <w:r w:rsidRPr="0011596C">
        <w:rPr>
          <w:szCs w:val="22"/>
        </w:rPr>
        <w:t>http://beckman.illinois.edu/content/uploads/files/research-topics/cancer-research.pdf</w:t>
      </w:r>
    </w:p>
    <w:p w14:paraId="494A7159" w14:textId="77777777" w:rsidR="0011596C" w:rsidRPr="0011596C" w:rsidRDefault="0011596C" w:rsidP="0011596C">
      <w:pPr>
        <w:pStyle w:val="Default"/>
        <w:spacing w:after="27"/>
        <w:rPr>
          <w:szCs w:val="22"/>
        </w:rPr>
      </w:pPr>
      <w:r w:rsidRPr="0011596C">
        <w:rPr>
          <w:szCs w:val="22"/>
        </w:rPr>
        <w:t>https://en.wikipedia.org/wiki/Microfluidics</w:t>
      </w:r>
    </w:p>
    <w:p w14:paraId="47EB2D49" w14:textId="77777777" w:rsidR="0011596C" w:rsidRPr="0011596C" w:rsidRDefault="0011596C" w:rsidP="0011596C">
      <w:pPr>
        <w:pStyle w:val="Default"/>
        <w:spacing w:after="27"/>
        <w:rPr>
          <w:szCs w:val="22"/>
        </w:rPr>
      </w:pPr>
      <w:r w:rsidRPr="0011596C">
        <w:rPr>
          <w:szCs w:val="22"/>
        </w:rPr>
        <w:t>http://www.sigmaaldrich.com/materials-science/nanomaterials/gold-nanoparticles.html</w:t>
      </w:r>
    </w:p>
    <w:p w14:paraId="24352E13" w14:textId="77777777" w:rsidR="0011596C" w:rsidRPr="0011596C" w:rsidRDefault="0011596C" w:rsidP="0011596C">
      <w:pPr>
        <w:pStyle w:val="Default"/>
        <w:spacing w:after="27"/>
        <w:rPr>
          <w:szCs w:val="22"/>
        </w:rPr>
      </w:pPr>
      <w:r w:rsidRPr="0011596C">
        <w:rPr>
          <w:szCs w:val="22"/>
        </w:rPr>
        <w:t>https://en.wikipedia.org/wiki/Colloidal_gold#Nanotech_applications</w:t>
      </w:r>
    </w:p>
    <w:p w14:paraId="17257CE4" w14:textId="27355F9A" w:rsidR="003C33CA" w:rsidRPr="0011596C" w:rsidRDefault="0011596C" w:rsidP="0011596C">
      <w:pPr>
        <w:pStyle w:val="Default"/>
        <w:spacing w:after="27"/>
        <w:rPr>
          <w:szCs w:val="22"/>
        </w:rPr>
      </w:pPr>
      <w:r w:rsidRPr="0011596C">
        <w:rPr>
          <w:szCs w:val="22"/>
        </w:rPr>
        <w:t>https://en.wikipedia.org/wiki/Transmission_electron_microscopy</w:t>
      </w:r>
    </w:p>
    <w:p w14:paraId="771C42E3" w14:textId="77777777" w:rsidR="0011596C" w:rsidRPr="0011596C" w:rsidRDefault="0011596C" w:rsidP="0011596C">
      <w:pPr>
        <w:pStyle w:val="Default"/>
        <w:spacing w:after="27"/>
        <w:rPr>
          <w:szCs w:val="22"/>
        </w:rPr>
      </w:pPr>
      <w:r w:rsidRPr="0011596C">
        <w:rPr>
          <w:szCs w:val="22"/>
        </w:rPr>
        <w:t xml:space="preserve">Norman, Rachel.  </w:t>
      </w:r>
      <w:proofErr w:type="gramStart"/>
      <w:r w:rsidRPr="0011596C">
        <w:rPr>
          <w:szCs w:val="22"/>
        </w:rPr>
        <w:t xml:space="preserve">“Controlled Seeding and Growth of Gold Nanoparticles on Polymer-Wrapped Gold </w:t>
      </w:r>
      <w:proofErr w:type="spellStart"/>
      <w:r w:rsidRPr="0011596C">
        <w:rPr>
          <w:szCs w:val="22"/>
        </w:rPr>
        <w:t>Nanorods</w:t>
      </w:r>
      <w:proofErr w:type="spellEnd"/>
      <w:r w:rsidRPr="0011596C">
        <w:rPr>
          <w:szCs w:val="22"/>
        </w:rPr>
        <w:t>.”</w:t>
      </w:r>
      <w:proofErr w:type="gramEnd"/>
      <w:r w:rsidRPr="0011596C">
        <w:rPr>
          <w:szCs w:val="22"/>
        </w:rPr>
        <w:t xml:space="preserve"> </w:t>
      </w:r>
      <w:proofErr w:type="gramStart"/>
      <w:r w:rsidRPr="0011596C">
        <w:rPr>
          <w:szCs w:val="22"/>
        </w:rPr>
        <w:t>First Year Doctoral Thesis.</w:t>
      </w:r>
      <w:proofErr w:type="gramEnd"/>
      <w:r w:rsidRPr="0011596C">
        <w:rPr>
          <w:szCs w:val="22"/>
        </w:rPr>
        <w:t xml:space="preserve">  </w:t>
      </w:r>
      <w:proofErr w:type="gramStart"/>
      <w:r w:rsidRPr="0011596C">
        <w:rPr>
          <w:szCs w:val="22"/>
        </w:rPr>
        <w:t>University of Strathclyde, Glasgow.</w:t>
      </w:r>
      <w:proofErr w:type="gramEnd"/>
      <w:r w:rsidRPr="0011596C">
        <w:rPr>
          <w:szCs w:val="22"/>
        </w:rPr>
        <w:t xml:space="preserve">  (2012).</w:t>
      </w:r>
    </w:p>
    <w:p w14:paraId="123EEFC2" w14:textId="77777777" w:rsidR="0011596C" w:rsidRPr="0011596C" w:rsidRDefault="0011596C" w:rsidP="0011596C">
      <w:pPr>
        <w:pStyle w:val="Default"/>
        <w:spacing w:after="27"/>
        <w:rPr>
          <w:szCs w:val="22"/>
        </w:rPr>
      </w:pPr>
      <w:proofErr w:type="gramStart"/>
      <w:r w:rsidRPr="0011596C">
        <w:rPr>
          <w:szCs w:val="22"/>
        </w:rPr>
        <w:t xml:space="preserve">Tang, Hong-Wu, </w:t>
      </w:r>
      <w:proofErr w:type="spellStart"/>
      <w:r w:rsidRPr="0011596C">
        <w:rPr>
          <w:szCs w:val="22"/>
        </w:rPr>
        <w:t>Xuebin</w:t>
      </w:r>
      <w:proofErr w:type="spellEnd"/>
      <w:r w:rsidRPr="0011596C">
        <w:rPr>
          <w:szCs w:val="22"/>
        </w:rPr>
        <w:t xml:space="preserve"> B. Yang, Jennifer Kirkham, and D. Alastair Smith.</w:t>
      </w:r>
      <w:proofErr w:type="gramEnd"/>
      <w:r w:rsidRPr="0011596C">
        <w:rPr>
          <w:szCs w:val="22"/>
        </w:rPr>
        <w:t xml:space="preserve"> </w:t>
      </w:r>
      <w:proofErr w:type="gramStart"/>
      <w:r w:rsidRPr="0011596C">
        <w:rPr>
          <w:szCs w:val="22"/>
        </w:rPr>
        <w:t>"Chemical Probing of Single Cancer Cells with Gold Nanoaggregates by Surface-Enhanced Raman Scattering."</w:t>
      </w:r>
      <w:proofErr w:type="gramEnd"/>
      <w:r w:rsidRPr="0011596C">
        <w:rPr>
          <w:szCs w:val="22"/>
        </w:rPr>
        <w:t xml:space="preserve"> Applied Spectroscopy </w:t>
      </w:r>
      <w:proofErr w:type="spellStart"/>
      <w:r w:rsidRPr="0011596C">
        <w:rPr>
          <w:szCs w:val="22"/>
        </w:rPr>
        <w:t>Appl</w:t>
      </w:r>
      <w:proofErr w:type="spellEnd"/>
      <w:r w:rsidRPr="0011596C">
        <w:rPr>
          <w:szCs w:val="22"/>
        </w:rPr>
        <w:t xml:space="preserve"> </w:t>
      </w:r>
      <w:proofErr w:type="spellStart"/>
      <w:r w:rsidRPr="0011596C">
        <w:rPr>
          <w:szCs w:val="22"/>
        </w:rPr>
        <w:t>Spectrosc</w:t>
      </w:r>
      <w:proofErr w:type="spellEnd"/>
      <w:r w:rsidRPr="0011596C">
        <w:rPr>
          <w:szCs w:val="22"/>
        </w:rPr>
        <w:t xml:space="preserve"> 62.10 (2008): 1060-069. Web</w:t>
      </w:r>
    </w:p>
    <w:p w14:paraId="1434E61D" w14:textId="77777777" w:rsidR="003C33CA" w:rsidRPr="001177A2" w:rsidRDefault="003C33CA" w:rsidP="003C33CA">
      <w:pPr>
        <w:pStyle w:val="Default"/>
        <w:spacing w:after="27"/>
        <w:rPr>
          <w:b/>
          <w:sz w:val="22"/>
          <w:szCs w:val="22"/>
        </w:rPr>
      </w:pPr>
    </w:p>
    <w:p w14:paraId="4C6C96C0" w14:textId="6DE7ADB8" w:rsidR="006E3ACB" w:rsidRPr="0011596C" w:rsidRDefault="0011596C" w:rsidP="006E3ACB">
      <w:pPr>
        <w:pStyle w:val="Default"/>
        <w:spacing w:after="27"/>
        <w:rPr>
          <w:b/>
          <w:sz w:val="28"/>
          <w:szCs w:val="22"/>
        </w:rPr>
      </w:pPr>
      <w:r w:rsidRPr="0011596C">
        <w:rPr>
          <w:b/>
          <w:sz w:val="28"/>
          <w:szCs w:val="22"/>
        </w:rPr>
        <w:t xml:space="preserve">Acknowledgements: </w:t>
      </w:r>
    </w:p>
    <w:p w14:paraId="13EB320A" w14:textId="77777777" w:rsidR="0011596C" w:rsidRDefault="0011596C">
      <w:pPr>
        <w:rPr>
          <w:rFonts w:ascii="Times New Roman" w:hAnsi="Times New Roman" w:cs="Times New Roman"/>
          <w:b/>
          <w:color w:val="000000"/>
        </w:rPr>
      </w:pPr>
    </w:p>
    <w:p w14:paraId="7CE02C62" w14:textId="55D2281D" w:rsidR="006E3ACB" w:rsidRPr="0011596C" w:rsidRDefault="0011596C">
      <w:pPr>
        <w:rPr>
          <w:rFonts w:ascii="Times New Roman" w:hAnsi="Times New Roman" w:cs="Times New Roman"/>
          <w:color w:val="000000"/>
        </w:rPr>
      </w:pPr>
      <w:r w:rsidRPr="0011596C">
        <w:rPr>
          <w:rFonts w:ascii="Times New Roman" w:hAnsi="Times New Roman" w:cs="Times New Roman"/>
          <w:sz w:val="24"/>
        </w:rPr>
        <w:t xml:space="preserve">I would like to acknowledge my research mentor, Dr. Rachel Norman for her academic and technical support; Dr. </w:t>
      </w:r>
      <w:proofErr w:type="spellStart"/>
      <w:r w:rsidRPr="0011596C">
        <w:rPr>
          <w:rFonts w:ascii="Times New Roman" w:hAnsi="Times New Roman" w:cs="Times New Roman"/>
          <w:sz w:val="24"/>
        </w:rPr>
        <w:t>Prabuddah</w:t>
      </w:r>
      <w:proofErr w:type="spellEnd"/>
      <w:r w:rsidRPr="0011596C">
        <w:rPr>
          <w:rFonts w:ascii="Times New Roman" w:hAnsi="Times New Roman" w:cs="Times New Roman"/>
          <w:sz w:val="24"/>
        </w:rPr>
        <w:t xml:space="preserve"> Mukherjee, for his academic support, and my faculty mentor Dr. </w:t>
      </w:r>
      <w:proofErr w:type="spellStart"/>
      <w:r w:rsidRPr="0011596C">
        <w:rPr>
          <w:rFonts w:ascii="Times New Roman" w:hAnsi="Times New Roman" w:cs="Times New Roman"/>
          <w:sz w:val="24"/>
        </w:rPr>
        <w:t>Rohit</w:t>
      </w:r>
      <w:proofErr w:type="spellEnd"/>
      <w:r w:rsidRPr="0011596C">
        <w:rPr>
          <w:rFonts w:ascii="Times New Roman" w:hAnsi="Times New Roman" w:cs="Times New Roman"/>
          <w:sz w:val="24"/>
        </w:rPr>
        <w:t xml:space="preserve"> Bhargava for allowing me to be a part of his group. I would also like to acknowledge Scott Robinson for helping me take images on the TEM microscope. Thank you to project managers Dr. Irfan Ahmad and Carrie </w:t>
      </w:r>
      <w:proofErr w:type="spellStart"/>
      <w:r w:rsidRPr="0011596C">
        <w:rPr>
          <w:rFonts w:ascii="Times New Roman" w:hAnsi="Times New Roman" w:cs="Times New Roman"/>
          <w:sz w:val="24"/>
        </w:rPr>
        <w:t>Kouadio</w:t>
      </w:r>
      <w:proofErr w:type="spellEnd"/>
      <w:r w:rsidRPr="0011596C">
        <w:rPr>
          <w:rFonts w:ascii="Times New Roman" w:hAnsi="Times New Roman" w:cs="Times New Roman"/>
          <w:sz w:val="24"/>
        </w:rPr>
        <w:t>, and technical staff at the Micro and Nanotechnology Lab, Beckman Institute, and Center for Nanoscale Science and Technology support. Thank you to Kelly Jolley and the 2016 RET teacher team for ideas and support.</w:t>
      </w:r>
      <w:r w:rsidR="006E3ACB" w:rsidRPr="0011596C">
        <w:rPr>
          <w:rFonts w:ascii="Times New Roman" w:hAnsi="Times New Roman" w:cs="Times New Roman"/>
        </w:rPr>
        <w:br w:type="page"/>
      </w:r>
    </w:p>
    <w:p w14:paraId="3F13B206" w14:textId="77777777" w:rsidR="006E3ACB" w:rsidRPr="001177A2" w:rsidRDefault="006E3ACB" w:rsidP="006E3ACB">
      <w:pPr>
        <w:pStyle w:val="Default"/>
        <w:spacing w:after="27"/>
        <w:rPr>
          <w:b/>
          <w:sz w:val="22"/>
          <w:szCs w:val="22"/>
        </w:rPr>
      </w:pPr>
      <w:bookmarkStart w:id="0" w:name="_GoBack"/>
      <w:bookmarkEnd w:id="0"/>
      <w:r w:rsidRPr="001177A2">
        <w:rPr>
          <w:b/>
          <w:noProof/>
          <w:sz w:val="22"/>
          <w:szCs w:val="22"/>
        </w:rPr>
        <w:lastRenderedPageBreak/>
        <mc:AlternateContent>
          <mc:Choice Requires="wps">
            <w:drawing>
              <wp:anchor distT="45720" distB="45720" distL="114300" distR="114300" simplePos="0" relativeHeight="251661312" behindDoc="0" locked="0" layoutInCell="1" allowOverlap="1" wp14:anchorId="3AE75FAC" wp14:editId="594E1709">
                <wp:simplePos x="0" y="0"/>
                <wp:positionH relativeFrom="column">
                  <wp:posOffset>0</wp:posOffset>
                </wp:positionH>
                <wp:positionV relativeFrom="paragraph">
                  <wp:posOffset>226695</wp:posOffset>
                </wp:positionV>
                <wp:extent cx="5743575" cy="585787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857875"/>
                        </a:xfrm>
                        <a:prstGeom prst="rect">
                          <a:avLst/>
                        </a:prstGeom>
                        <a:solidFill>
                          <a:srgbClr val="BDD7EE">
                            <a:alpha val="27843"/>
                          </a:srgbClr>
                        </a:solidFill>
                        <a:ln w="9525">
                          <a:solidFill>
                            <a:srgbClr val="000000"/>
                          </a:solidFill>
                          <a:miter lim="800000"/>
                          <a:headEnd/>
                          <a:tailEnd/>
                        </a:ln>
                      </wps:spPr>
                      <wps:txbx>
                        <w:txbxContent>
                          <w:p w14:paraId="249C0B2C" w14:textId="77777777" w:rsidR="006E3ACB" w:rsidRDefault="006E3ACB" w:rsidP="006E3ACB">
                            <w:pPr>
                              <w:pStyle w:val="Default"/>
                              <w:spacing w:after="27"/>
                              <w:rPr>
                                <w:sz w:val="22"/>
                                <w:szCs w:val="22"/>
                              </w:rPr>
                            </w:pPr>
                            <w:r w:rsidRPr="003C33CA">
                              <w:rPr>
                                <w:sz w:val="22"/>
                                <w:szCs w:val="22"/>
                              </w:rPr>
                              <w:t>Financial support was provided by the National Science Foundation unde</w:t>
                            </w:r>
                            <w:r>
                              <w:rPr>
                                <w:sz w:val="22"/>
                                <w:szCs w:val="22"/>
                              </w:rPr>
                              <w:t>r grant #NSF EEC 14-07194 RET, as part of the nano@illinois project, through the University of Illinois Center for Nanoscale Science and Technology</w:t>
                            </w:r>
                            <w:r w:rsidR="00AA4B27">
                              <w:rPr>
                                <w:sz w:val="22"/>
                                <w:szCs w:val="22"/>
                              </w:rPr>
                              <w:t xml:space="preserve"> and the Micro and Nanotechnology Lab at the University of Illinois at Urbana-Champaign</w:t>
                            </w:r>
                            <w:r>
                              <w:rPr>
                                <w:sz w:val="22"/>
                                <w:szCs w:val="22"/>
                              </w:rPr>
                              <w:t>.</w:t>
                            </w:r>
                          </w:p>
                          <w:p w14:paraId="11656A88" w14:textId="77777777" w:rsidR="006E3ACB" w:rsidRPr="006E3ACB" w:rsidRDefault="006E3ACB" w:rsidP="006E3ACB">
                            <w:pPr>
                              <w:pStyle w:val="Default"/>
                              <w:spacing w:after="27"/>
                              <w:rPr>
                                <w:sz w:val="22"/>
                                <w:szCs w:val="22"/>
                              </w:rPr>
                            </w:pPr>
                          </w:p>
                          <w:p w14:paraId="7AB4AB2F" w14:textId="77777777" w:rsidR="006E3ACB" w:rsidRDefault="006E3ACB" w:rsidP="006E3ACB">
                            <w:pPr>
                              <w:pStyle w:val="Default"/>
                              <w:spacing w:after="27"/>
                              <w:rPr>
                                <w:sz w:val="22"/>
                                <w:szCs w:val="22"/>
                              </w:rPr>
                            </w:pPr>
                            <w:r w:rsidRPr="003C33CA">
                              <w:rPr>
                                <w:sz w:val="22"/>
                                <w:szCs w:val="22"/>
                              </w:rPr>
                              <w:t xml:space="preserve">This work, which includes teacher and student resources, is licensed under a Creative Commons Attribution-Noncommercial-Share Alike 3.0 </w:t>
                            </w:r>
                            <w:proofErr w:type="spellStart"/>
                            <w:r w:rsidRPr="003C33CA">
                              <w:rPr>
                                <w:sz w:val="22"/>
                                <w:szCs w:val="22"/>
                              </w:rPr>
                              <w:t>Unported</w:t>
                            </w:r>
                            <w:proofErr w:type="spellEnd"/>
                            <w:r w:rsidRPr="003C33CA">
                              <w:rPr>
                                <w:sz w:val="22"/>
                                <w:szCs w:val="22"/>
                              </w:rPr>
                              <w:t xml:space="preserve"> License. To view a copy of this license, visit: </w:t>
                            </w:r>
                            <w:hyperlink r:id="rId11" w:history="1">
                              <w:r w:rsidRPr="003C33CA">
                                <w:rPr>
                                  <w:rStyle w:val="Hyperlink"/>
                                  <w:sz w:val="22"/>
                                  <w:szCs w:val="22"/>
                                </w:rPr>
                                <w:t>http://creativecommons.org/licenses/by-nc-sa/3.0/</w:t>
                              </w:r>
                            </w:hyperlink>
                            <w:r w:rsidRPr="003C33CA">
                              <w:rPr>
                                <w:sz w:val="22"/>
                                <w:szCs w:val="22"/>
                              </w:rPr>
                              <w:t>. To attribute this work, please use [“J. Doe. Title (Date).”]</w:t>
                            </w:r>
                          </w:p>
                          <w:p w14:paraId="00182ABB" w14:textId="77777777" w:rsidR="006E3ACB" w:rsidRPr="003C33CA" w:rsidRDefault="006E3ACB" w:rsidP="006E3ACB">
                            <w:pPr>
                              <w:pStyle w:val="NormalWeb"/>
                              <w:rPr>
                                <w:sz w:val="22"/>
                                <w:szCs w:val="22"/>
                              </w:rPr>
                            </w:pPr>
                            <w:r w:rsidRPr="003C33CA">
                              <w:rPr>
                                <w:sz w:val="22"/>
                                <w:szCs w:val="22"/>
                              </w:rPr>
                              <w:t xml:space="preserve">The </w:t>
                            </w:r>
                            <w:r w:rsidRPr="003C33CA">
                              <w:rPr>
                                <w:i/>
                                <w:iCs/>
                                <w:sz w:val="22"/>
                                <w:szCs w:val="22"/>
                              </w:rPr>
                              <w:t>nano@illinois</w:t>
                            </w:r>
                            <w:r w:rsidRPr="003C33CA">
                              <w:rPr>
                                <w:sz w:val="22"/>
                                <w:szCs w:val="22"/>
                              </w:rPr>
                              <w:t xml:space="preserve"> Research Experience for Teachers (RET) at the University of Illinois at Urbana-Champaign (from 2014-2017) expose</w:t>
                            </w:r>
                            <w:r>
                              <w:rPr>
                                <w:sz w:val="22"/>
                                <w:szCs w:val="22"/>
                              </w:rPr>
                              <w:t>s</w:t>
                            </w:r>
                            <w:r w:rsidRPr="003C33CA">
                              <w:rPr>
                                <w:sz w:val="22"/>
                                <w:szCs w:val="22"/>
                              </w:rPr>
                              <w:t xml:space="preserve"> a diverse set of in-service and pre-service science, technology, engineering, and mathematics (STEM) teachers and community college faculty from across the nation to cutting-edge research </w:t>
                            </w:r>
                            <w:r>
                              <w:rPr>
                                <w:sz w:val="22"/>
                                <w:szCs w:val="22"/>
                              </w:rPr>
                              <w:t xml:space="preserve">in nanotechnology. The RET </w:t>
                            </w:r>
                            <w:r w:rsidRPr="003C33CA">
                              <w:rPr>
                                <w:sz w:val="22"/>
                                <w:szCs w:val="22"/>
                              </w:rPr>
                              <w:t>focus</w:t>
                            </w:r>
                            <w:r>
                              <w:rPr>
                                <w:sz w:val="22"/>
                                <w:szCs w:val="22"/>
                              </w:rPr>
                              <w:t>es</w:t>
                            </w:r>
                            <w:r w:rsidRPr="003C33CA">
                              <w:rPr>
                                <w:sz w:val="22"/>
                                <w:szCs w:val="22"/>
                              </w:rPr>
                              <w:t xml:space="preserve"> on recruiting underrepresented minority populations (focused on ethnicity, geography, disability, and veteran status) including women and will target teachers from high-need areas, including inner city, rural, low-income, and those with significant </w:t>
                            </w:r>
                            <w:r>
                              <w:rPr>
                                <w:sz w:val="22"/>
                                <w:szCs w:val="22"/>
                              </w:rPr>
                              <w:t xml:space="preserve">URM students. Participants </w:t>
                            </w:r>
                            <w:r w:rsidRPr="003C33CA">
                              <w:rPr>
                                <w:sz w:val="22"/>
                                <w:szCs w:val="22"/>
                              </w:rPr>
                              <w:t>conduct research over 6 weeks in world-class labs with 4 follow-up sessions during the s</w:t>
                            </w:r>
                            <w:r>
                              <w:rPr>
                                <w:sz w:val="22"/>
                                <w:szCs w:val="22"/>
                              </w:rPr>
                              <w:t xml:space="preserve">chool year. </w:t>
                            </w:r>
                          </w:p>
                          <w:p w14:paraId="3A2BF6C4" w14:textId="77777777" w:rsidR="006E3ACB" w:rsidRPr="003C33CA" w:rsidRDefault="006E3ACB" w:rsidP="006E3ACB">
                            <w:pPr>
                              <w:pStyle w:val="NormalWeb"/>
                              <w:rPr>
                                <w:sz w:val="22"/>
                                <w:szCs w:val="22"/>
                              </w:rPr>
                            </w:pPr>
                            <w:r w:rsidRPr="003C33CA">
                              <w:rPr>
                                <w:sz w:val="22"/>
                                <w:szCs w:val="22"/>
                              </w:rPr>
                              <w:t>Teache</w:t>
                            </w:r>
                            <w:r>
                              <w:rPr>
                                <w:sz w:val="22"/>
                                <w:szCs w:val="22"/>
                              </w:rPr>
                              <w:t xml:space="preserve">r professional development opportunities </w:t>
                            </w:r>
                            <w:r w:rsidRPr="003C33CA">
                              <w:rPr>
                                <w:sz w:val="22"/>
                                <w:szCs w:val="22"/>
                              </w:rPr>
                              <w:t>include</w:t>
                            </w:r>
                            <w:r>
                              <w:rPr>
                                <w:sz w:val="22"/>
                                <w:szCs w:val="22"/>
                              </w:rPr>
                              <w:t>s</w:t>
                            </w:r>
                            <w:r w:rsidRPr="003C33CA">
                              <w:rPr>
                                <w:sz w:val="22"/>
                                <w:szCs w:val="22"/>
                              </w:rPr>
                              <w:t xml:space="preserve"> teacher-focused lectures, </w:t>
                            </w:r>
                            <w:r>
                              <w:rPr>
                                <w:sz w:val="22"/>
                                <w:szCs w:val="22"/>
                              </w:rPr>
                              <w:t xml:space="preserve">mentoring, networking, poster sessions, </w:t>
                            </w:r>
                            <w:r w:rsidRPr="003C33CA">
                              <w:rPr>
                                <w:sz w:val="22"/>
                                <w:szCs w:val="22"/>
                              </w:rPr>
                              <w:t xml:space="preserve">ethics seminars, hands-on modules, STEM education issues, career choices, and resources for implementing a </w:t>
                            </w:r>
                            <w:proofErr w:type="spellStart"/>
                            <w:r w:rsidRPr="003C33CA">
                              <w:rPr>
                                <w:sz w:val="22"/>
                                <w:szCs w:val="22"/>
                              </w:rPr>
                              <w:t>nano</w:t>
                            </w:r>
                            <w:proofErr w:type="spellEnd"/>
                            <w:r w:rsidRPr="003C33CA">
                              <w:rPr>
                                <w:sz w:val="22"/>
                                <w:szCs w:val="22"/>
                              </w:rPr>
                              <w:t xml:space="preserve"> lab and curriculum. Teachers will develop modules to be disseminated widely</w:t>
                            </w:r>
                            <w:r>
                              <w:rPr>
                                <w:sz w:val="22"/>
                                <w:szCs w:val="22"/>
                              </w:rPr>
                              <w:t xml:space="preserve"> and present their results</w:t>
                            </w:r>
                            <w:r w:rsidRPr="003C33CA">
                              <w:rPr>
                                <w:sz w:val="22"/>
                                <w:szCs w:val="22"/>
                              </w:rPr>
                              <w:t>. High-quality follow-up sessions and evaluation will be infused.</w:t>
                            </w:r>
                          </w:p>
                          <w:p w14:paraId="43A684D6" w14:textId="77777777" w:rsidR="006E3ACB" w:rsidRPr="003C33CA" w:rsidRDefault="006E3ACB" w:rsidP="006E3ACB">
                            <w:pPr>
                              <w:pStyle w:val="Default"/>
                              <w:rPr>
                                <w:sz w:val="22"/>
                                <w:szCs w:val="22"/>
                              </w:rPr>
                            </w:pPr>
                          </w:p>
                          <w:p w14:paraId="6642DFBB" w14:textId="77777777" w:rsidR="006E3ACB" w:rsidRDefault="006E3ACB" w:rsidP="006E3ACB">
                            <w:pPr>
                              <w:pStyle w:val="Default"/>
                              <w:rPr>
                                <w:sz w:val="22"/>
                                <w:szCs w:val="22"/>
                              </w:rPr>
                            </w:pPr>
                            <w:r>
                              <w:rPr>
                                <w:sz w:val="22"/>
                                <w:szCs w:val="22"/>
                              </w:rPr>
                              <w:t>The nano@illinois Research Experiences for Teachers (RET) is managed by the University of Illinois Center for Nanoscale Science Technology.</w:t>
                            </w:r>
                          </w:p>
                          <w:p w14:paraId="2E8DE88B" w14:textId="77777777" w:rsidR="006E3ACB" w:rsidRPr="003C33CA" w:rsidRDefault="006E3ACB" w:rsidP="006E3ACB">
                            <w:pPr>
                              <w:pStyle w:val="Default"/>
                              <w:rPr>
                                <w:sz w:val="22"/>
                                <w:szCs w:val="22"/>
                              </w:rPr>
                            </w:pPr>
                          </w:p>
                          <w:p w14:paraId="151EEDA5" w14:textId="77777777" w:rsidR="006E3ACB" w:rsidRPr="003C33CA" w:rsidRDefault="006E3ACB" w:rsidP="006E3ACB">
                            <w:pPr>
                              <w:pStyle w:val="NoSpacing"/>
                              <w:jc w:val="center"/>
                              <w:rPr>
                                <w:rFonts w:ascii="Times New Roman" w:hAnsi="Times New Roman" w:cs="Times New Roman"/>
                              </w:rPr>
                            </w:pPr>
                            <w:r w:rsidRPr="003C33CA">
                              <w:rPr>
                                <w:rFonts w:ascii="Times New Roman" w:hAnsi="Times New Roman" w:cs="Times New Roman"/>
                              </w:rPr>
                              <w:t>Center for Nanoscale Science and Technology</w:t>
                            </w:r>
                          </w:p>
                          <w:p w14:paraId="5E8FA1EA" w14:textId="77777777" w:rsidR="006E3ACB" w:rsidRPr="003C33CA" w:rsidRDefault="006E3ACB" w:rsidP="006E3ACB">
                            <w:pPr>
                              <w:pStyle w:val="NoSpacing"/>
                              <w:jc w:val="center"/>
                              <w:rPr>
                                <w:rFonts w:ascii="Times New Roman" w:hAnsi="Times New Roman" w:cs="Times New Roman"/>
                              </w:rPr>
                            </w:pPr>
                            <w:r w:rsidRPr="003C33CA">
                              <w:rPr>
                                <w:rFonts w:ascii="Times New Roman" w:hAnsi="Times New Roman" w:cs="Times New Roman"/>
                              </w:rPr>
                              <w:t>208 N. Wright, MC-249</w:t>
                            </w:r>
                          </w:p>
                          <w:p w14:paraId="47437915" w14:textId="77777777" w:rsidR="006E3ACB" w:rsidRPr="003C33CA" w:rsidRDefault="006E3ACB" w:rsidP="006E3ACB">
                            <w:pPr>
                              <w:pStyle w:val="NoSpacing"/>
                              <w:jc w:val="center"/>
                              <w:rPr>
                                <w:rFonts w:ascii="Times New Roman" w:hAnsi="Times New Roman" w:cs="Times New Roman"/>
                              </w:rPr>
                            </w:pPr>
                            <w:r w:rsidRPr="003C33CA">
                              <w:rPr>
                                <w:rFonts w:ascii="Times New Roman" w:hAnsi="Times New Roman" w:cs="Times New Roman"/>
                              </w:rPr>
                              <w:t>Urbana, Illinois 61801</w:t>
                            </w:r>
                          </w:p>
                          <w:p w14:paraId="0288E3C3" w14:textId="77777777" w:rsidR="006E3ACB" w:rsidRPr="003C33CA" w:rsidRDefault="006E3ACB" w:rsidP="006E3ACB">
                            <w:pPr>
                              <w:pStyle w:val="NoSpacing"/>
                              <w:jc w:val="center"/>
                              <w:rPr>
                                <w:rFonts w:ascii="Times New Roman" w:hAnsi="Times New Roman" w:cs="Times New Roman"/>
                              </w:rPr>
                            </w:pPr>
                            <w:r>
                              <w:rPr>
                                <w:rFonts w:ascii="Times New Roman" w:hAnsi="Times New Roman" w:cs="Times New Roman"/>
                              </w:rPr>
                              <w:t>217-244-1353</w:t>
                            </w:r>
                          </w:p>
                          <w:p w14:paraId="58966E1B" w14:textId="77777777" w:rsidR="006E3ACB" w:rsidRPr="003C33CA" w:rsidRDefault="008254B9" w:rsidP="006E3ACB">
                            <w:pPr>
                              <w:pStyle w:val="NoSpacing"/>
                              <w:jc w:val="center"/>
                              <w:rPr>
                                <w:rFonts w:ascii="Times New Roman" w:hAnsi="Times New Roman" w:cs="Times New Roman"/>
                              </w:rPr>
                            </w:pPr>
                            <w:hyperlink r:id="rId12" w:history="1">
                              <w:r w:rsidR="006E3ACB" w:rsidRPr="003C33CA">
                                <w:rPr>
                                  <w:rStyle w:val="Hyperlink"/>
                                  <w:rFonts w:ascii="Times New Roman" w:hAnsi="Times New Roman" w:cs="Times New Roman"/>
                                </w:rPr>
                                <w:t>nanotechnology@illinois.edu</w:t>
                              </w:r>
                            </w:hyperlink>
                          </w:p>
                          <w:p w14:paraId="1E0AD97B" w14:textId="77777777" w:rsidR="006E3ACB" w:rsidRPr="003C33CA" w:rsidRDefault="008254B9" w:rsidP="006E3ACB">
                            <w:pPr>
                              <w:pStyle w:val="NoSpacing"/>
                              <w:jc w:val="center"/>
                              <w:rPr>
                                <w:rFonts w:ascii="Times New Roman" w:hAnsi="Times New Roman" w:cs="Times New Roman"/>
                              </w:rPr>
                            </w:pPr>
                            <w:hyperlink r:id="rId13" w:history="1">
                              <w:r w:rsidR="006E3ACB" w:rsidRPr="003C33CA">
                                <w:rPr>
                                  <w:rStyle w:val="Hyperlink"/>
                                  <w:rFonts w:ascii="Times New Roman" w:hAnsi="Times New Roman" w:cs="Times New Roman"/>
                                </w:rPr>
                                <w:t>www.nano.illinois.edu</w:t>
                              </w:r>
                            </w:hyperlink>
                          </w:p>
                          <w:p w14:paraId="2145FBBB" w14:textId="77777777" w:rsidR="006E3ACB" w:rsidRDefault="006E3ACB" w:rsidP="006E3AC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17.85pt;width:452.25pt;height:461.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" fillcolor="#bdd7ee">
                <v:fill opacity="18247f"/>
                <v:textbox>
                  <w:txbxContent>
                    <w:p w14:paraId="249C0B2C" w14:textId="77777777" w:rsidR="006E3ACB" w:rsidRDefault="006E3ACB" w:rsidP="006E3ACB">
                      <w:pPr>
                        <w:pStyle w:val="Default"/>
                        <w:spacing w:after="27"/>
                        <w:rPr>
                          <w:sz w:val="22"/>
                          <w:szCs w:val="22"/>
                        </w:rPr>
                      </w:pPr>
                      <w:r w:rsidRPr="003C33CA">
                        <w:rPr>
                          <w:sz w:val="22"/>
                          <w:szCs w:val="22"/>
                        </w:rPr>
                        <w:t>Financial support was provided by the National Science Foundation unde</w:t>
                      </w:r>
                      <w:r>
                        <w:rPr>
                          <w:sz w:val="22"/>
                          <w:szCs w:val="22"/>
                        </w:rPr>
                        <w:t>r grant #NSF EEC 14-07194 RET, as part of the nano@illinois project, through the University of Illinois Center for Nanoscale Science and Technology</w:t>
                      </w:r>
                      <w:r w:rsidR="00AA4B27">
                        <w:rPr>
                          <w:sz w:val="22"/>
                          <w:szCs w:val="22"/>
                        </w:rPr>
                        <w:t xml:space="preserve"> and the Micro and Nanotechnology Lab at the University of Illinois at Urbana-Champaign</w:t>
                      </w:r>
                      <w:r>
                        <w:rPr>
                          <w:sz w:val="22"/>
                          <w:szCs w:val="22"/>
                        </w:rPr>
                        <w:t>.</w:t>
                      </w:r>
                    </w:p>
                    <w:p w14:paraId="11656A88" w14:textId="77777777" w:rsidR="006E3ACB" w:rsidRPr="006E3ACB" w:rsidRDefault="006E3ACB" w:rsidP="006E3ACB">
                      <w:pPr>
                        <w:pStyle w:val="Default"/>
                        <w:spacing w:after="27"/>
                        <w:rPr>
                          <w:sz w:val="22"/>
                          <w:szCs w:val="22"/>
                        </w:rPr>
                      </w:pPr>
                    </w:p>
                    <w:p w14:paraId="7AB4AB2F" w14:textId="77777777" w:rsidR="006E3ACB" w:rsidRDefault="006E3ACB" w:rsidP="006E3ACB">
                      <w:pPr>
                        <w:pStyle w:val="Default"/>
                        <w:spacing w:after="27"/>
                        <w:rPr>
                          <w:sz w:val="22"/>
                          <w:szCs w:val="22"/>
                        </w:rPr>
                      </w:pPr>
                      <w:r w:rsidRPr="003C33CA">
                        <w:rPr>
                          <w:sz w:val="22"/>
                          <w:szCs w:val="22"/>
                        </w:rPr>
                        <w:t xml:space="preserve">This work, which includes teacher and student resources, is licensed under a Creative Commons Attribution-Noncommercial-Share Alike 3.0 </w:t>
                      </w:r>
                      <w:proofErr w:type="spellStart"/>
                      <w:r w:rsidRPr="003C33CA">
                        <w:rPr>
                          <w:sz w:val="22"/>
                          <w:szCs w:val="22"/>
                        </w:rPr>
                        <w:t>Unported</w:t>
                      </w:r>
                      <w:proofErr w:type="spellEnd"/>
                      <w:r w:rsidRPr="003C33CA">
                        <w:rPr>
                          <w:sz w:val="22"/>
                          <w:szCs w:val="22"/>
                        </w:rPr>
                        <w:t xml:space="preserve"> License. To view a copy of this license, visit: </w:t>
                      </w:r>
                      <w:hyperlink r:id="rId14" w:history="1">
                        <w:r w:rsidRPr="003C33CA">
                          <w:rPr>
                            <w:rStyle w:val="Hyperlink"/>
                            <w:sz w:val="22"/>
                            <w:szCs w:val="22"/>
                          </w:rPr>
                          <w:t>http://creativecommons.org/licenses/by-nc-sa/3.0/</w:t>
                        </w:r>
                      </w:hyperlink>
                      <w:r w:rsidRPr="003C33CA">
                        <w:rPr>
                          <w:sz w:val="22"/>
                          <w:szCs w:val="22"/>
                        </w:rPr>
                        <w:t>. To attribute this work, please use [“J. Doe. Title (Date).”]</w:t>
                      </w:r>
                    </w:p>
                    <w:p w14:paraId="00182ABB" w14:textId="77777777" w:rsidR="006E3ACB" w:rsidRPr="003C33CA" w:rsidRDefault="006E3ACB" w:rsidP="006E3ACB">
                      <w:pPr>
                        <w:pStyle w:val="NormalWeb"/>
                        <w:rPr>
                          <w:sz w:val="22"/>
                          <w:szCs w:val="22"/>
                        </w:rPr>
                      </w:pPr>
                      <w:r w:rsidRPr="003C33CA">
                        <w:rPr>
                          <w:sz w:val="22"/>
                          <w:szCs w:val="22"/>
                        </w:rPr>
                        <w:t xml:space="preserve">The </w:t>
                      </w:r>
                      <w:r w:rsidRPr="003C33CA">
                        <w:rPr>
                          <w:i/>
                          <w:iCs/>
                          <w:sz w:val="22"/>
                          <w:szCs w:val="22"/>
                        </w:rPr>
                        <w:t>nano@illinois</w:t>
                      </w:r>
                      <w:r w:rsidRPr="003C33CA">
                        <w:rPr>
                          <w:sz w:val="22"/>
                          <w:szCs w:val="22"/>
                        </w:rPr>
                        <w:t xml:space="preserve"> Research Experience for Teachers (RET) at the University of Illinois at Urbana-Champaign (from 2014-2017) expose</w:t>
                      </w:r>
                      <w:r>
                        <w:rPr>
                          <w:sz w:val="22"/>
                          <w:szCs w:val="22"/>
                        </w:rPr>
                        <w:t>s</w:t>
                      </w:r>
                      <w:r w:rsidRPr="003C33CA">
                        <w:rPr>
                          <w:sz w:val="22"/>
                          <w:szCs w:val="22"/>
                        </w:rPr>
                        <w:t xml:space="preserve"> a diverse set of in-service and pre-service science, technology, engineering, and mathematics (STEM) teachers and community college faculty from across the nation to cutting-edge research </w:t>
                      </w:r>
                      <w:r>
                        <w:rPr>
                          <w:sz w:val="22"/>
                          <w:szCs w:val="22"/>
                        </w:rPr>
                        <w:t xml:space="preserve">in nanotechnology. The RET </w:t>
                      </w:r>
                      <w:r w:rsidRPr="003C33CA">
                        <w:rPr>
                          <w:sz w:val="22"/>
                          <w:szCs w:val="22"/>
                        </w:rPr>
                        <w:t>focus</w:t>
                      </w:r>
                      <w:r>
                        <w:rPr>
                          <w:sz w:val="22"/>
                          <w:szCs w:val="22"/>
                        </w:rPr>
                        <w:t>es</w:t>
                      </w:r>
                      <w:r w:rsidRPr="003C33CA">
                        <w:rPr>
                          <w:sz w:val="22"/>
                          <w:szCs w:val="22"/>
                        </w:rPr>
                        <w:t xml:space="preserve"> on recruiting underrepresented minority populations (focused on ethnicity, geography, disability, and veteran status) including women and will target teachers from high-need areas, including inner city, rural, low-income, and those with significant </w:t>
                      </w:r>
                      <w:r>
                        <w:rPr>
                          <w:sz w:val="22"/>
                          <w:szCs w:val="22"/>
                        </w:rPr>
                        <w:t xml:space="preserve">URM students. Participants </w:t>
                      </w:r>
                      <w:r w:rsidRPr="003C33CA">
                        <w:rPr>
                          <w:sz w:val="22"/>
                          <w:szCs w:val="22"/>
                        </w:rPr>
                        <w:t>conduct research over 6 weeks in world-class labs with 4 follow-up sessions during the s</w:t>
                      </w:r>
                      <w:r>
                        <w:rPr>
                          <w:sz w:val="22"/>
                          <w:szCs w:val="22"/>
                        </w:rPr>
                        <w:t xml:space="preserve">chool year. </w:t>
                      </w:r>
                    </w:p>
                    <w:p w14:paraId="3A2BF6C4" w14:textId="77777777" w:rsidR="006E3ACB" w:rsidRPr="003C33CA" w:rsidRDefault="006E3ACB" w:rsidP="006E3ACB">
                      <w:pPr>
                        <w:pStyle w:val="NormalWeb"/>
                        <w:rPr>
                          <w:sz w:val="22"/>
                          <w:szCs w:val="22"/>
                        </w:rPr>
                      </w:pPr>
                      <w:r w:rsidRPr="003C33CA">
                        <w:rPr>
                          <w:sz w:val="22"/>
                          <w:szCs w:val="22"/>
                        </w:rPr>
                        <w:t>Teache</w:t>
                      </w:r>
                      <w:r>
                        <w:rPr>
                          <w:sz w:val="22"/>
                          <w:szCs w:val="22"/>
                        </w:rPr>
                        <w:t xml:space="preserve">r professional development opportunities </w:t>
                      </w:r>
                      <w:r w:rsidRPr="003C33CA">
                        <w:rPr>
                          <w:sz w:val="22"/>
                          <w:szCs w:val="22"/>
                        </w:rPr>
                        <w:t>include</w:t>
                      </w:r>
                      <w:r>
                        <w:rPr>
                          <w:sz w:val="22"/>
                          <w:szCs w:val="22"/>
                        </w:rPr>
                        <w:t>s</w:t>
                      </w:r>
                      <w:r w:rsidRPr="003C33CA">
                        <w:rPr>
                          <w:sz w:val="22"/>
                          <w:szCs w:val="22"/>
                        </w:rPr>
                        <w:t xml:space="preserve"> teacher-focused lectures, </w:t>
                      </w:r>
                      <w:r>
                        <w:rPr>
                          <w:sz w:val="22"/>
                          <w:szCs w:val="22"/>
                        </w:rPr>
                        <w:t xml:space="preserve">mentoring, networking, poster sessions, </w:t>
                      </w:r>
                      <w:r w:rsidRPr="003C33CA">
                        <w:rPr>
                          <w:sz w:val="22"/>
                          <w:szCs w:val="22"/>
                        </w:rPr>
                        <w:t xml:space="preserve">ethics seminars, hands-on modules, STEM education issues, career choices, and resources for implementing a </w:t>
                      </w:r>
                      <w:proofErr w:type="spellStart"/>
                      <w:r w:rsidRPr="003C33CA">
                        <w:rPr>
                          <w:sz w:val="22"/>
                          <w:szCs w:val="22"/>
                        </w:rPr>
                        <w:t>nano</w:t>
                      </w:r>
                      <w:proofErr w:type="spellEnd"/>
                      <w:r w:rsidRPr="003C33CA">
                        <w:rPr>
                          <w:sz w:val="22"/>
                          <w:szCs w:val="22"/>
                        </w:rPr>
                        <w:t xml:space="preserve"> lab and curriculum. Teachers will develop modules to be disseminated widely</w:t>
                      </w:r>
                      <w:r>
                        <w:rPr>
                          <w:sz w:val="22"/>
                          <w:szCs w:val="22"/>
                        </w:rPr>
                        <w:t xml:space="preserve"> and present their results</w:t>
                      </w:r>
                      <w:r w:rsidRPr="003C33CA">
                        <w:rPr>
                          <w:sz w:val="22"/>
                          <w:szCs w:val="22"/>
                        </w:rPr>
                        <w:t>. High-quality follow-up sessions and evaluation will be infused.</w:t>
                      </w:r>
                    </w:p>
                    <w:p w14:paraId="43A684D6" w14:textId="77777777" w:rsidR="006E3ACB" w:rsidRPr="003C33CA" w:rsidRDefault="006E3ACB" w:rsidP="006E3ACB">
                      <w:pPr>
                        <w:pStyle w:val="Default"/>
                        <w:rPr>
                          <w:sz w:val="22"/>
                          <w:szCs w:val="22"/>
                        </w:rPr>
                      </w:pPr>
                    </w:p>
                    <w:p w14:paraId="6642DFBB" w14:textId="77777777" w:rsidR="006E3ACB" w:rsidRDefault="006E3ACB" w:rsidP="006E3ACB">
                      <w:pPr>
                        <w:pStyle w:val="Default"/>
                        <w:rPr>
                          <w:sz w:val="22"/>
                          <w:szCs w:val="22"/>
                        </w:rPr>
                      </w:pPr>
                      <w:r>
                        <w:rPr>
                          <w:sz w:val="22"/>
                          <w:szCs w:val="22"/>
                        </w:rPr>
                        <w:t>The nano@illinois Research Experiences for Teachers (RET) is managed by the University of Illinois Center for Nanoscale Science Technology.</w:t>
                      </w:r>
                    </w:p>
                    <w:p w14:paraId="2E8DE88B" w14:textId="77777777" w:rsidR="006E3ACB" w:rsidRPr="003C33CA" w:rsidRDefault="006E3ACB" w:rsidP="006E3ACB">
                      <w:pPr>
                        <w:pStyle w:val="Default"/>
                        <w:rPr>
                          <w:sz w:val="22"/>
                          <w:szCs w:val="22"/>
                        </w:rPr>
                      </w:pPr>
                    </w:p>
                    <w:p w14:paraId="151EEDA5" w14:textId="77777777" w:rsidR="006E3ACB" w:rsidRPr="003C33CA" w:rsidRDefault="006E3ACB" w:rsidP="006E3ACB">
                      <w:pPr>
                        <w:pStyle w:val="NoSpacing"/>
                        <w:jc w:val="center"/>
                        <w:rPr>
                          <w:rFonts w:ascii="Times New Roman" w:hAnsi="Times New Roman" w:cs="Times New Roman"/>
                        </w:rPr>
                      </w:pPr>
                      <w:r w:rsidRPr="003C33CA">
                        <w:rPr>
                          <w:rFonts w:ascii="Times New Roman" w:hAnsi="Times New Roman" w:cs="Times New Roman"/>
                        </w:rPr>
                        <w:t>Center for Nanoscale Science and Technology</w:t>
                      </w:r>
                    </w:p>
                    <w:p w14:paraId="5E8FA1EA" w14:textId="77777777" w:rsidR="006E3ACB" w:rsidRPr="003C33CA" w:rsidRDefault="006E3ACB" w:rsidP="006E3ACB">
                      <w:pPr>
                        <w:pStyle w:val="NoSpacing"/>
                        <w:jc w:val="center"/>
                        <w:rPr>
                          <w:rFonts w:ascii="Times New Roman" w:hAnsi="Times New Roman" w:cs="Times New Roman"/>
                        </w:rPr>
                      </w:pPr>
                      <w:r w:rsidRPr="003C33CA">
                        <w:rPr>
                          <w:rFonts w:ascii="Times New Roman" w:hAnsi="Times New Roman" w:cs="Times New Roman"/>
                        </w:rPr>
                        <w:t>208 N. Wright, MC-249</w:t>
                      </w:r>
                    </w:p>
                    <w:p w14:paraId="47437915" w14:textId="77777777" w:rsidR="006E3ACB" w:rsidRPr="003C33CA" w:rsidRDefault="006E3ACB" w:rsidP="006E3ACB">
                      <w:pPr>
                        <w:pStyle w:val="NoSpacing"/>
                        <w:jc w:val="center"/>
                        <w:rPr>
                          <w:rFonts w:ascii="Times New Roman" w:hAnsi="Times New Roman" w:cs="Times New Roman"/>
                        </w:rPr>
                      </w:pPr>
                      <w:r w:rsidRPr="003C33CA">
                        <w:rPr>
                          <w:rFonts w:ascii="Times New Roman" w:hAnsi="Times New Roman" w:cs="Times New Roman"/>
                        </w:rPr>
                        <w:t>Urbana, Illinois 61801</w:t>
                      </w:r>
                    </w:p>
                    <w:p w14:paraId="0288E3C3" w14:textId="77777777" w:rsidR="006E3ACB" w:rsidRPr="003C33CA" w:rsidRDefault="006E3ACB" w:rsidP="006E3ACB">
                      <w:pPr>
                        <w:pStyle w:val="NoSpacing"/>
                        <w:jc w:val="center"/>
                        <w:rPr>
                          <w:rFonts w:ascii="Times New Roman" w:hAnsi="Times New Roman" w:cs="Times New Roman"/>
                        </w:rPr>
                      </w:pPr>
                      <w:r>
                        <w:rPr>
                          <w:rFonts w:ascii="Times New Roman" w:hAnsi="Times New Roman" w:cs="Times New Roman"/>
                        </w:rPr>
                        <w:t>217-244-1353</w:t>
                      </w:r>
                    </w:p>
                    <w:p w14:paraId="58966E1B" w14:textId="77777777" w:rsidR="006E3ACB" w:rsidRPr="003C33CA" w:rsidRDefault="008254B9" w:rsidP="006E3ACB">
                      <w:pPr>
                        <w:pStyle w:val="NoSpacing"/>
                        <w:jc w:val="center"/>
                        <w:rPr>
                          <w:rFonts w:ascii="Times New Roman" w:hAnsi="Times New Roman" w:cs="Times New Roman"/>
                        </w:rPr>
                      </w:pPr>
                      <w:hyperlink r:id="rId15" w:history="1">
                        <w:r w:rsidR="006E3ACB" w:rsidRPr="003C33CA">
                          <w:rPr>
                            <w:rStyle w:val="Hyperlink"/>
                            <w:rFonts w:ascii="Times New Roman" w:hAnsi="Times New Roman" w:cs="Times New Roman"/>
                          </w:rPr>
                          <w:t>nanotechnology@illinois.edu</w:t>
                        </w:r>
                      </w:hyperlink>
                    </w:p>
                    <w:p w14:paraId="1E0AD97B" w14:textId="77777777" w:rsidR="006E3ACB" w:rsidRPr="003C33CA" w:rsidRDefault="008254B9" w:rsidP="006E3ACB">
                      <w:pPr>
                        <w:pStyle w:val="NoSpacing"/>
                        <w:jc w:val="center"/>
                        <w:rPr>
                          <w:rFonts w:ascii="Times New Roman" w:hAnsi="Times New Roman" w:cs="Times New Roman"/>
                        </w:rPr>
                      </w:pPr>
                      <w:hyperlink r:id="rId16" w:history="1">
                        <w:r w:rsidR="006E3ACB" w:rsidRPr="003C33CA">
                          <w:rPr>
                            <w:rStyle w:val="Hyperlink"/>
                            <w:rFonts w:ascii="Times New Roman" w:hAnsi="Times New Roman" w:cs="Times New Roman"/>
                          </w:rPr>
                          <w:t>www.nano.illinois.edu</w:t>
                        </w:r>
                      </w:hyperlink>
                    </w:p>
                    <w:p w14:paraId="2145FBBB" w14:textId="77777777" w:rsidR="006E3ACB" w:rsidRDefault="006E3ACB" w:rsidP="006E3ACB">
                      <w:pPr>
                        <w:jc w:val="center"/>
                      </w:pPr>
                    </w:p>
                  </w:txbxContent>
                </v:textbox>
                <w10:wrap type="square"/>
              </v:shape>
            </w:pict>
          </mc:Fallback>
        </mc:AlternateContent>
      </w:r>
    </w:p>
    <w:p w14:paraId="71A164EC" w14:textId="77777777" w:rsidR="003C33CA" w:rsidRPr="003C33CA" w:rsidRDefault="003C33CA" w:rsidP="003C33CA">
      <w:pPr>
        <w:pStyle w:val="Default"/>
        <w:spacing w:after="27"/>
        <w:rPr>
          <w:sz w:val="22"/>
          <w:szCs w:val="22"/>
        </w:rPr>
      </w:pPr>
    </w:p>
    <w:p w14:paraId="57A99C48" w14:textId="77777777" w:rsidR="003C33CA" w:rsidRPr="003C33CA" w:rsidRDefault="003C33CA" w:rsidP="003C33CA">
      <w:pPr>
        <w:pStyle w:val="Default"/>
        <w:spacing w:after="27"/>
        <w:rPr>
          <w:sz w:val="22"/>
          <w:szCs w:val="22"/>
        </w:rPr>
      </w:pPr>
    </w:p>
    <w:p w14:paraId="20DD5B63" w14:textId="77777777" w:rsidR="003C33CA" w:rsidRPr="003C33CA" w:rsidRDefault="003C33CA" w:rsidP="003C33CA">
      <w:pPr>
        <w:pStyle w:val="Default"/>
        <w:spacing w:after="27"/>
        <w:rPr>
          <w:sz w:val="22"/>
          <w:szCs w:val="22"/>
        </w:rPr>
      </w:pPr>
    </w:p>
    <w:p w14:paraId="6707A7A6" w14:textId="77777777" w:rsidR="003C33CA" w:rsidRPr="003C33CA" w:rsidRDefault="003C33CA" w:rsidP="003C33CA">
      <w:pPr>
        <w:pStyle w:val="Default"/>
        <w:spacing w:after="27"/>
        <w:rPr>
          <w:sz w:val="22"/>
          <w:szCs w:val="22"/>
        </w:rPr>
      </w:pPr>
    </w:p>
    <w:p w14:paraId="2BB77E79" w14:textId="77777777" w:rsidR="003C33CA" w:rsidRPr="003C33CA" w:rsidRDefault="003C33CA" w:rsidP="003C33CA">
      <w:pPr>
        <w:pStyle w:val="Default"/>
        <w:spacing w:after="27"/>
        <w:rPr>
          <w:sz w:val="22"/>
          <w:szCs w:val="22"/>
        </w:rPr>
      </w:pPr>
    </w:p>
    <w:p w14:paraId="397BA267" w14:textId="77777777" w:rsidR="003C33CA" w:rsidRPr="003C33CA" w:rsidRDefault="003C33CA" w:rsidP="003C33CA">
      <w:pPr>
        <w:pStyle w:val="Default"/>
        <w:spacing w:after="27"/>
        <w:rPr>
          <w:sz w:val="22"/>
          <w:szCs w:val="22"/>
        </w:rPr>
      </w:pPr>
    </w:p>
    <w:p w14:paraId="571216F8" w14:textId="77777777" w:rsidR="003C33CA" w:rsidRPr="003C33CA" w:rsidRDefault="003C33CA" w:rsidP="003C33CA">
      <w:pPr>
        <w:pStyle w:val="Default"/>
        <w:spacing w:after="27"/>
        <w:rPr>
          <w:sz w:val="22"/>
          <w:szCs w:val="22"/>
        </w:rPr>
      </w:pPr>
    </w:p>
    <w:p w14:paraId="6C0801DB" w14:textId="77777777" w:rsidR="003C33CA" w:rsidRPr="003C33CA" w:rsidRDefault="003C33CA" w:rsidP="003C33CA">
      <w:pPr>
        <w:pStyle w:val="Default"/>
        <w:spacing w:after="27"/>
        <w:rPr>
          <w:sz w:val="22"/>
          <w:szCs w:val="22"/>
        </w:rPr>
      </w:pPr>
    </w:p>
    <w:p w14:paraId="0A3C1FA1" w14:textId="77777777" w:rsidR="003C33CA" w:rsidRPr="003C33CA" w:rsidRDefault="003C33CA" w:rsidP="003C33CA">
      <w:pPr>
        <w:pStyle w:val="Default"/>
        <w:spacing w:after="27"/>
        <w:rPr>
          <w:sz w:val="22"/>
          <w:szCs w:val="22"/>
        </w:rPr>
      </w:pPr>
    </w:p>
    <w:p w14:paraId="3F961AB6" w14:textId="77777777" w:rsidR="003C33CA" w:rsidRPr="003C33CA" w:rsidRDefault="003C33CA" w:rsidP="003C33CA">
      <w:pPr>
        <w:pStyle w:val="Default"/>
        <w:spacing w:after="27"/>
        <w:rPr>
          <w:sz w:val="22"/>
          <w:szCs w:val="22"/>
        </w:rPr>
      </w:pPr>
    </w:p>
    <w:p w14:paraId="7C8B8CEF" w14:textId="77777777" w:rsidR="005A37F5" w:rsidRPr="003C33CA" w:rsidRDefault="005A37F5" w:rsidP="003C33CA">
      <w:pPr>
        <w:pStyle w:val="Default"/>
        <w:spacing w:after="27"/>
        <w:rPr>
          <w:sz w:val="22"/>
          <w:szCs w:val="22"/>
        </w:rPr>
      </w:pPr>
    </w:p>
    <w:sectPr w:rsidR="005A37F5" w:rsidRPr="003C33CA">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C72A7D" w14:textId="77777777" w:rsidR="008254B9" w:rsidRDefault="008254B9" w:rsidP="00A532F0">
      <w:pPr>
        <w:spacing w:after="0" w:line="240" w:lineRule="auto"/>
      </w:pPr>
      <w:r>
        <w:separator/>
      </w:r>
    </w:p>
  </w:endnote>
  <w:endnote w:type="continuationSeparator" w:id="0">
    <w:p w14:paraId="522682E3" w14:textId="77777777" w:rsidR="008254B9" w:rsidRDefault="008254B9" w:rsidP="00A53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SansProLigh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0DE3D" w14:textId="77777777" w:rsidR="00A532F0" w:rsidRDefault="00A532F0">
    <w:pPr>
      <w:pStyle w:val="Footer"/>
    </w:pPr>
  </w:p>
  <w:p w14:paraId="5A9A8BDF" w14:textId="77777777" w:rsidR="00A532F0" w:rsidRDefault="00A532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632E4F" w14:textId="77777777" w:rsidR="008254B9" w:rsidRDefault="008254B9" w:rsidP="00A532F0">
      <w:pPr>
        <w:spacing w:after="0" w:line="240" w:lineRule="auto"/>
      </w:pPr>
      <w:r>
        <w:separator/>
      </w:r>
    </w:p>
  </w:footnote>
  <w:footnote w:type="continuationSeparator" w:id="0">
    <w:p w14:paraId="3A4E4D7D" w14:textId="77777777" w:rsidR="008254B9" w:rsidRDefault="008254B9" w:rsidP="00A532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A60F0"/>
    <w:multiLevelType w:val="hybridMultilevel"/>
    <w:tmpl w:val="4AD8C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3A65555"/>
    <w:multiLevelType w:val="hybridMultilevel"/>
    <w:tmpl w:val="527A9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7F5"/>
    <w:rsid w:val="000E66B0"/>
    <w:rsid w:val="0011596C"/>
    <w:rsid w:val="001177A2"/>
    <w:rsid w:val="00321EBB"/>
    <w:rsid w:val="003A4CFA"/>
    <w:rsid w:val="003C33CA"/>
    <w:rsid w:val="005A37F5"/>
    <w:rsid w:val="00642EFA"/>
    <w:rsid w:val="00691A50"/>
    <w:rsid w:val="006E3ACB"/>
    <w:rsid w:val="007942A9"/>
    <w:rsid w:val="00797109"/>
    <w:rsid w:val="008254B9"/>
    <w:rsid w:val="00926656"/>
    <w:rsid w:val="00A21D86"/>
    <w:rsid w:val="00A532F0"/>
    <w:rsid w:val="00AA4B27"/>
    <w:rsid w:val="00AB1E58"/>
    <w:rsid w:val="00B22BC5"/>
    <w:rsid w:val="00C156F1"/>
    <w:rsid w:val="00D06260"/>
    <w:rsid w:val="00D360B3"/>
    <w:rsid w:val="00E86DB9"/>
    <w:rsid w:val="00FB33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D7E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A37F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532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2F0"/>
    <w:rPr>
      <w:rFonts w:ascii="Segoe UI" w:hAnsi="Segoe UI" w:cs="Segoe UI"/>
      <w:sz w:val="18"/>
      <w:szCs w:val="18"/>
    </w:rPr>
  </w:style>
  <w:style w:type="paragraph" w:styleId="NormalWeb">
    <w:name w:val="Normal (Web)"/>
    <w:basedOn w:val="Normal"/>
    <w:uiPriority w:val="99"/>
    <w:unhideWhenUsed/>
    <w:rsid w:val="00A532F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532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2F0"/>
  </w:style>
  <w:style w:type="paragraph" w:styleId="Footer">
    <w:name w:val="footer"/>
    <w:basedOn w:val="Normal"/>
    <w:link w:val="FooterChar"/>
    <w:uiPriority w:val="99"/>
    <w:unhideWhenUsed/>
    <w:rsid w:val="00A532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32F0"/>
  </w:style>
  <w:style w:type="character" w:styleId="Hyperlink">
    <w:name w:val="Hyperlink"/>
    <w:basedOn w:val="DefaultParagraphFont"/>
    <w:uiPriority w:val="99"/>
    <w:unhideWhenUsed/>
    <w:rsid w:val="003C33CA"/>
    <w:rPr>
      <w:color w:val="0563C1" w:themeColor="hyperlink"/>
      <w:u w:val="single"/>
    </w:rPr>
  </w:style>
  <w:style w:type="paragraph" w:styleId="NoSpacing">
    <w:name w:val="No Spacing"/>
    <w:uiPriority w:val="1"/>
    <w:qFormat/>
    <w:rsid w:val="003C33C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A37F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532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2F0"/>
    <w:rPr>
      <w:rFonts w:ascii="Segoe UI" w:hAnsi="Segoe UI" w:cs="Segoe UI"/>
      <w:sz w:val="18"/>
      <w:szCs w:val="18"/>
    </w:rPr>
  </w:style>
  <w:style w:type="paragraph" w:styleId="NormalWeb">
    <w:name w:val="Normal (Web)"/>
    <w:basedOn w:val="Normal"/>
    <w:uiPriority w:val="99"/>
    <w:unhideWhenUsed/>
    <w:rsid w:val="00A532F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532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2F0"/>
  </w:style>
  <w:style w:type="paragraph" w:styleId="Footer">
    <w:name w:val="footer"/>
    <w:basedOn w:val="Normal"/>
    <w:link w:val="FooterChar"/>
    <w:uiPriority w:val="99"/>
    <w:unhideWhenUsed/>
    <w:rsid w:val="00A532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32F0"/>
  </w:style>
  <w:style w:type="character" w:styleId="Hyperlink">
    <w:name w:val="Hyperlink"/>
    <w:basedOn w:val="DefaultParagraphFont"/>
    <w:uiPriority w:val="99"/>
    <w:unhideWhenUsed/>
    <w:rsid w:val="003C33CA"/>
    <w:rPr>
      <w:color w:val="0563C1" w:themeColor="hyperlink"/>
      <w:u w:val="single"/>
    </w:rPr>
  </w:style>
  <w:style w:type="paragraph" w:styleId="NoSpacing">
    <w:name w:val="No Spacing"/>
    <w:uiPriority w:val="1"/>
    <w:qFormat/>
    <w:rsid w:val="003C33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56651">
      <w:bodyDiv w:val="1"/>
      <w:marLeft w:val="0"/>
      <w:marRight w:val="0"/>
      <w:marTop w:val="0"/>
      <w:marBottom w:val="0"/>
      <w:divBdr>
        <w:top w:val="none" w:sz="0" w:space="0" w:color="auto"/>
        <w:left w:val="none" w:sz="0" w:space="0" w:color="auto"/>
        <w:bottom w:val="none" w:sz="0" w:space="0" w:color="auto"/>
        <w:right w:val="none" w:sz="0" w:space="0" w:color="auto"/>
      </w:divBdr>
    </w:div>
    <w:div w:id="651644561">
      <w:bodyDiv w:val="1"/>
      <w:marLeft w:val="0"/>
      <w:marRight w:val="0"/>
      <w:marTop w:val="0"/>
      <w:marBottom w:val="0"/>
      <w:divBdr>
        <w:top w:val="none" w:sz="0" w:space="0" w:color="auto"/>
        <w:left w:val="none" w:sz="0" w:space="0" w:color="auto"/>
        <w:bottom w:val="none" w:sz="0" w:space="0" w:color="auto"/>
        <w:right w:val="none" w:sz="0" w:space="0" w:color="auto"/>
      </w:divBdr>
    </w:div>
    <w:div w:id="1817530021">
      <w:bodyDiv w:val="1"/>
      <w:marLeft w:val="0"/>
      <w:marRight w:val="0"/>
      <w:marTop w:val="0"/>
      <w:marBottom w:val="0"/>
      <w:divBdr>
        <w:top w:val="none" w:sz="0" w:space="0" w:color="auto"/>
        <w:left w:val="none" w:sz="0" w:space="0" w:color="auto"/>
        <w:bottom w:val="none" w:sz="0" w:space="0" w:color="auto"/>
        <w:right w:val="none" w:sz="0" w:space="0" w:color="auto"/>
      </w:divBdr>
    </w:div>
    <w:div w:id="212233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nano.illinois.edu"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nanotechnology@illinois.ed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nano.illinois.ed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reativecommons.org/licenses/by-nc-sa/3.0/" TargetMode="External"/><Relationship Id="rId5" Type="http://schemas.openxmlformats.org/officeDocument/2006/relationships/webSettings" Target="webSettings.xml"/><Relationship Id="rId15" Type="http://schemas.openxmlformats.org/officeDocument/2006/relationships/hyperlink" Target="mailto:nanotechnology@illinois.edu" TargetMode="External"/><Relationship Id="rId10" Type="http://schemas.openxmlformats.org/officeDocument/2006/relationships/hyperlink" Target="https://commons.wikimedia.org/w/index.php?curid=889097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linnsci.com/ruby-red-colloidal-gold-nanotechnology---chemical-demonstration-kit/ap7117/" TargetMode="External"/><Relationship Id="rId14"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949</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6352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Kouadio, Carrie Owen</dc:creator>
  <cp:lastModifiedBy>Kayla Oglesby</cp:lastModifiedBy>
  <cp:revision>2</cp:revision>
  <dcterms:created xsi:type="dcterms:W3CDTF">2017-07-20T23:04:00Z</dcterms:created>
  <dcterms:modified xsi:type="dcterms:W3CDTF">2017-07-20T23:04:00Z</dcterms:modified>
</cp:coreProperties>
</file>